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81" w:rsidRDefault="00D15E81">
      <w:pPr>
        <w:rPr>
          <w:rFonts w:ascii="Arial" w:hAnsi="Arial" w:cs="Arial"/>
          <w:sz w:val="24"/>
          <w:szCs w:val="24"/>
        </w:rPr>
      </w:pPr>
      <w:r>
        <w:rPr>
          <w:noProof/>
          <w:lang w:eastAsia="es-ES"/>
        </w:rPr>
        <w:drawing>
          <wp:inline distT="0" distB="0" distL="0" distR="0" wp14:anchorId="17D28DD4" wp14:editId="0397B085">
            <wp:extent cx="1099185" cy="755015"/>
            <wp:effectExtent l="0" t="0" r="571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9185" cy="755015"/>
                    </a:xfrm>
                    <a:prstGeom prst="rect">
                      <a:avLst/>
                    </a:prstGeom>
                    <a:noFill/>
                  </pic:spPr>
                </pic:pic>
              </a:graphicData>
            </a:graphic>
          </wp:inline>
        </w:drawing>
      </w:r>
      <w:r>
        <w:rPr>
          <w:noProof/>
          <w:lang w:eastAsia="es-ES"/>
        </w:rPr>
        <w:drawing>
          <wp:inline distT="0" distB="0" distL="0" distR="0" wp14:anchorId="72C8106C" wp14:editId="002AF8D9">
            <wp:extent cx="1847850" cy="70739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7850" cy="707390"/>
                    </a:xfrm>
                    <a:prstGeom prst="rect">
                      <a:avLst/>
                    </a:prstGeom>
                    <a:noFill/>
                  </pic:spPr>
                </pic:pic>
              </a:graphicData>
            </a:graphic>
          </wp:inline>
        </w:drawing>
      </w:r>
    </w:p>
    <w:p w:rsidR="000A4CA1" w:rsidRPr="004266F1" w:rsidRDefault="004266F1">
      <w:pPr>
        <w:rPr>
          <w:rFonts w:ascii="Arial" w:hAnsi="Arial" w:cs="Arial"/>
          <w:b/>
          <w:sz w:val="24"/>
          <w:szCs w:val="24"/>
        </w:rPr>
      </w:pPr>
      <w:r w:rsidRPr="004266F1">
        <w:rPr>
          <w:rFonts w:ascii="Arial" w:hAnsi="Arial" w:cs="Arial"/>
          <w:b/>
          <w:sz w:val="24"/>
          <w:szCs w:val="24"/>
        </w:rPr>
        <w:t>Información e instrucciones sobre la aplicación de las medidas educativas por causa del brote del virus covid-19.</w:t>
      </w:r>
    </w:p>
    <w:p w:rsidR="000A4CA1" w:rsidRDefault="00CB48C0">
      <w:pPr>
        <w:rPr>
          <w:rFonts w:ascii="Arial" w:hAnsi="Arial" w:cs="Arial"/>
          <w:sz w:val="24"/>
          <w:szCs w:val="24"/>
        </w:rPr>
      </w:pPr>
      <w:r>
        <w:rPr>
          <w:rFonts w:ascii="Arial" w:hAnsi="Arial" w:cs="Arial"/>
          <w:sz w:val="24"/>
          <w:szCs w:val="24"/>
        </w:rPr>
        <w:t>Estimados alumnos</w:t>
      </w:r>
      <w:r w:rsidR="00D15E81" w:rsidRPr="00D15E81">
        <w:rPr>
          <w:rFonts w:ascii="Arial" w:hAnsi="Arial" w:cs="Arial"/>
          <w:sz w:val="24"/>
          <w:szCs w:val="24"/>
        </w:rPr>
        <w:t>:</w:t>
      </w:r>
    </w:p>
    <w:p w:rsidR="00D15E81" w:rsidRDefault="004266F1" w:rsidP="000A4CA1">
      <w:pPr>
        <w:jc w:val="both"/>
        <w:rPr>
          <w:rFonts w:ascii="Arial" w:hAnsi="Arial" w:cs="Arial"/>
          <w:sz w:val="24"/>
          <w:szCs w:val="24"/>
        </w:rPr>
      </w:pPr>
      <w:r>
        <w:rPr>
          <w:rFonts w:ascii="Arial" w:hAnsi="Arial" w:cs="Arial"/>
          <w:sz w:val="24"/>
          <w:szCs w:val="24"/>
        </w:rPr>
        <w:t>Debido a la suspensión de clases presenciales en los centros de Castilla La Mancha y siguiendo las instrucciones que nos indica</w:t>
      </w:r>
      <w:r w:rsidR="00D15E81">
        <w:rPr>
          <w:rFonts w:ascii="Arial" w:hAnsi="Arial" w:cs="Arial"/>
          <w:sz w:val="24"/>
          <w:szCs w:val="24"/>
        </w:rPr>
        <w:t xml:space="preserve"> </w:t>
      </w:r>
      <w:r>
        <w:rPr>
          <w:rFonts w:ascii="Arial" w:hAnsi="Arial" w:cs="Arial"/>
          <w:sz w:val="24"/>
          <w:szCs w:val="24"/>
        </w:rPr>
        <w:t>la Consejería de Educación, os enumeramos las medidas para continuar con el proceso de enseñanza-aprendizaje del alumnado:</w:t>
      </w:r>
    </w:p>
    <w:p w:rsidR="00DD7A3E" w:rsidRDefault="00D15E81" w:rsidP="000A4CA1">
      <w:pPr>
        <w:spacing w:line="220" w:lineRule="atLeast"/>
        <w:jc w:val="both"/>
        <w:rPr>
          <w:rFonts w:ascii="Arial" w:hAnsi="Arial" w:cs="Arial"/>
          <w:color w:val="1F4E79" w:themeColor="accent1" w:themeShade="80"/>
          <w:sz w:val="24"/>
          <w:szCs w:val="24"/>
        </w:rPr>
      </w:pPr>
      <w:r>
        <w:rPr>
          <w:rFonts w:ascii="Arial" w:hAnsi="Arial" w:cs="Arial"/>
          <w:sz w:val="24"/>
          <w:szCs w:val="24"/>
        </w:rPr>
        <w:t>A partir de ahora se mandarán actividades obligatorias, vía web oficial del centro</w:t>
      </w:r>
      <w:r w:rsidR="000A4CA1">
        <w:rPr>
          <w:rFonts w:ascii="Arial" w:hAnsi="Arial" w:cs="Arial"/>
          <w:sz w:val="24"/>
          <w:szCs w:val="24"/>
        </w:rPr>
        <w:t>:</w:t>
      </w:r>
      <w:r w:rsidR="008F7AE6">
        <w:rPr>
          <w:rFonts w:ascii="Arial" w:hAnsi="Arial" w:cs="Arial"/>
          <w:sz w:val="24"/>
          <w:szCs w:val="24"/>
        </w:rPr>
        <w:t xml:space="preserve"> </w:t>
      </w:r>
      <w:r w:rsidR="008F7AE6" w:rsidRPr="008F7AE6">
        <w:rPr>
          <w:rFonts w:ascii="Arial" w:hAnsi="Arial" w:cs="Arial"/>
          <w:color w:val="1F4E79" w:themeColor="accent1" w:themeShade="80"/>
          <w:sz w:val="24"/>
          <w:szCs w:val="24"/>
        </w:rPr>
        <w:t>www.cepa-alonsoquijano.es</w:t>
      </w:r>
      <w:r w:rsidRPr="008F7AE6">
        <w:rPr>
          <w:rFonts w:ascii="Arial" w:hAnsi="Arial" w:cs="Arial"/>
          <w:color w:val="1F4E79" w:themeColor="accent1" w:themeShade="80"/>
          <w:sz w:val="24"/>
          <w:szCs w:val="24"/>
        </w:rPr>
        <w:t xml:space="preserve"> </w:t>
      </w:r>
      <w:r>
        <w:rPr>
          <w:rFonts w:ascii="Arial" w:hAnsi="Arial" w:cs="Arial"/>
          <w:sz w:val="24"/>
          <w:szCs w:val="24"/>
        </w:rPr>
        <w:t>y vía e mail profesional de los profesores</w:t>
      </w:r>
      <w:r w:rsidR="008F7AE6">
        <w:rPr>
          <w:rFonts w:ascii="Arial" w:hAnsi="Arial" w:cs="Arial"/>
          <w:sz w:val="24"/>
          <w:szCs w:val="24"/>
        </w:rPr>
        <w:t xml:space="preserve">, en </w:t>
      </w:r>
      <w:r w:rsidR="008F7AE6" w:rsidRPr="008F7AE6">
        <w:rPr>
          <w:rFonts w:ascii="Arial" w:hAnsi="Arial" w:cs="Arial"/>
          <w:sz w:val="24"/>
          <w:szCs w:val="24"/>
        </w:rPr>
        <w:t>mi caso específico</w:t>
      </w:r>
      <w:r w:rsidR="008F7AE6">
        <w:rPr>
          <w:rFonts w:ascii="Arial" w:hAnsi="Arial" w:cs="Arial"/>
          <w:sz w:val="24"/>
          <w:szCs w:val="24"/>
        </w:rPr>
        <w:t xml:space="preserve">, como vuestra profesora de Lengua e </w:t>
      </w:r>
      <w:r w:rsidR="000A4CA1">
        <w:rPr>
          <w:rFonts w:ascii="Arial" w:hAnsi="Arial" w:cs="Arial"/>
          <w:sz w:val="24"/>
          <w:szCs w:val="24"/>
        </w:rPr>
        <w:t>inglés</w:t>
      </w:r>
      <w:r w:rsidR="008F7AE6">
        <w:rPr>
          <w:rFonts w:ascii="Arial" w:hAnsi="Arial" w:cs="Arial"/>
          <w:sz w:val="24"/>
          <w:szCs w:val="24"/>
        </w:rPr>
        <w:t xml:space="preserve">: </w:t>
      </w:r>
      <w:hyperlink r:id="rId7" w:history="1">
        <w:r w:rsidR="00DD7A3E" w:rsidRPr="003612C5">
          <w:rPr>
            <w:rStyle w:val="Hipervnculo"/>
            <w:rFonts w:ascii="Arial" w:hAnsi="Arial" w:cs="Arial"/>
            <w:sz w:val="24"/>
            <w:szCs w:val="24"/>
          </w:rPr>
          <w:t>mbmenendez@edu.jccm.es</w:t>
        </w:r>
      </w:hyperlink>
      <w:r w:rsidR="00DD7A3E">
        <w:rPr>
          <w:rFonts w:ascii="Arial" w:hAnsi="Arial" w:cs="Arial"/>
          <w:color w:val="1F4E79" w:themeColor="accent1" w:themeShade="80"/>
          <w:sz w:val="24"/>
          <w:szCs w:val="24"/>
        </w:rPr>
        <w:t xml:space="preserve">. </w:t>
      </w:r>
    </w:p>
    <w:p w:rsidR="00D15E81" w:rsidRPr="008F7AE6" w:rsidRDefault="00DD7A3E" w:rsidP="000A4CA1">
      <w:pPr>
        <w:spacing w:line="220" w:lineRule="atLeast"/>
        <w:jc w:val="both"/>
        <w:rPr>
          <w:rFonts w:ascii="Arial Narrow" w:hAnsi="Arial Narrow"/>
          <w:color w:val="7A7B7E"/>
          <w:sz w:val="18"/>
          <w:szCs w:val="18"/>
        </w:rPr>
      </w:pPr>
      <w:r w:rsidRPr="00DD7A3E">
        <w:rPr>
          <w:rFonts w:ascii="Arial" w:hAnsi="Arial" w:cs="Arial"/>
          <w:sz w:val="24"/>
          <w:szCs w:val="24"/>
        </w:rPr>
        <w:t>Encontraréis las tareas colgadas en la web del centro, y vosotros me las remitiréis hechas a mi correo arriba mencionado</w:t>
      </w:r>
      <w:r>
        <w:rPr>
          <w:rFonts w:ascii="Arial" w:hAnsi="Arial" w:cs="Arial"/>
          <w:color w:val="1F4E79" w:themeColor="accent1" w:themeShade="80"/>
          <w:sz w:val="24"/>
          <w:szCs w:val="24"/>
        </w:rPr>
        <w:t>.</w:t>
      </w:r>
      <w:r w:rsidR="008F7AE6" w:rsidRPr="008F7AE6">
        <w:rPr>
          <w:rFonts w:ascii="Arial" w:hAnsi="Arial" w:cs="Arial"/>
          <w:color w:val="1F4E79" w:themeColor="accent1" w:themeShade="80"/>
          <w:sz w:val="24"/>
          <w:szCs w:val="24"/>
        </w:rPr>
        <w:t xml:space="preserve"> </w:t>
      </w:r>
    </w:p>
    <w:p w:rsidR="00D15E81" w:rsidRDefault="00D15E81" w:rsidP="000A4CA1">
      <w:pPr>
        <w:jc w:val="both"/>
        <w:rPr>
          <w:rFonts w:ascii="Arial" w:hAnsi="Arial" w:cs="Arial"/>
          <w:sz w:val="24"/>
          <w:szCs w:val="24"/>
        </w:rPr>
      </w:pPr>
      <w:r>
        <w:rPr>
          <w:rFonts w:ascii="Arial" w:hAnsi="Arial" w:cs="Arial"/>
          <w:sz w:val="24"/>
          <w:szCs w:val="24"/>
        </w:rPr>
        <w:t xml:space="preserve">Como estaba previsto hacer el examen del primer bloque, que de momento queda aplazado, </w:t>
      </w:r>
      <w:r w:rsidR="006044A0">
        <w:rPr>
          <w:rFonts w:ascii="Arial" w:hAnsi="Arial" w:cs="Arial"/>
          <w:sz w:val="24"/>
          <w:szCs w:val="24"/>
        </w:rPr>
        <w:t>los días 23 y 25 de marzo, seguiremos rep</w:t>
      </w:r>
      <w:r w:rsidR="004266F1">
        <w:rPr>
          <w:rFonts w:ascii="Arial" w:hAnsi="Arial" w:cs="Arial"/>
          <w:sz w:val="24"/>
          <w:szCs w:val="24"/>
        </w:rPr>
        <w:t>asando con una serie de actividades</w:t>
      </w:r>
      <w:r w:rsidR="006044A0">
        <w:rPr>
          <w:rFonts w:ascii="Arial" w:hAnsi="Arial" w:cs="Arial"/>
          <w:sz w:val="24"/>
          <w:szCs w:val="24"/>
        </w:rPr>
        <w:t xml:space="preserve"> para finalizar el repaso del Bloque 7.</w:t>
      </w:r>
    </w:p>
    <w:p w:rsidR="000A4CA1" w:rsidRDefault="0033554B" w:rsidP="000A4CA1">
      <w:pPr>
        <w:jc w:val="both"/>
        <w:rPr>
          <w:rFonts w:ascii="Arial" w:hAnsi="Arial" w:cs="Arial"/>
          <w:sz w:val="24"/>
          <w:szCs w:val="24"/>
        </w:rPr>
      </w:pPr>
      <w:r>
        <w:rPr>
          <w:rFonts w:ascii="Arial" w:hAnsi="Arial" w:cs="Arial"/>
          <w:sz w:val="24"/>
          <w:szCs w:val="24"/>
        </w:rPr>
        <w:t xml:space="preserve">A partir de la finalización del repaso del </w:t>
      </w:r>
      <w:r w:rsidRPr="00CB48C0">
        <w:rPr>
          <w:rFonts w:ascii="Arial" w:hAnsi="Arial" w:cs="Arial"/>
          <w:b/>
          <w:sz w:val="24"/>
          <w:szCs w:val="24"/>
        </w:rPr>
        <w:t>Bloque 7</w:t>
      </w:r>
      <w:r>
        <w:rPr>
          <w:rFonts w:ascii="Arial" w:hAnsi="Arial" w:cs="Arial"/>
          <w:sz w:val="24"/>
          <w:szCs w:val="24"/>
        </w:rPr>
        <w:t xml:space="preserve">, empezaremos con el </w:t>
      </w:r>
      <w:r w:rsidRPr="00485D69">
        <w:rPr>
          <w:rFonts w:ascii="Arial" w:hAnsi="Arial" w:cs="Arial"/>
          <w:b/>
          <w:sz w:val="24"/>
          <w:szCs w:val="24"/>
        </w:rPr>
        <w:t>Bloque 8</w:t>
      </w:r>
      <w:r w:rsidR="004266F1" w:rsidRPr="00485D69">
        <w:rPr>
          <w:rFonts w:ascii="Arial" w:hAnsi="Arial" w:cs="Arial"/>
          <w:b/>
          <w:sz w:val="24"/>
          <w:szCs w:val="24"/>
        </w:rPr>
        <w:t xml:space="preserve"> </w:t>
      </w:r>
      <w:r w:rsidR="004266F1">
        <w:rPr>
          <w:rFonts w:ascii="Arial" w:hAnsi="Arial" w:cs="Arial"/>
          <w:sz w:val="24"/>
          <w:szCs w:val="24"/>
        </w:rPr>
        <w:t>la semana siguiente (</w:t>
      </w:r>
      <w:r w:rsidR="00DD7A3E">
        <w:rPr>
          <w:rFonts w:ascii="Arial" w:hAnsi="Arial" w:cs="Arial"/>
          <w:sz w:val="24"/>
          <w:szCs w:val="24"/>
        </w:rPr>
        <w:t xml:space="preserve">del </w:t>
      </w:r>
      <w:r w:rsidR="004266F1">
        <w:rPr>
          <w:rFonts w:ascii="Arial" w:hAnsi="Arial" w:cs="Arial"/>
          <w:sz w:val="24"/>
          <w:szCs w:val="24"/>
        </w:rPr>
        <w:t>30 de marzo al 3 de abril).</w:t>
      </w:r>
    </w:p>
    <w:p w:rsidR="0033554B" w:rsidRDefault="004266F1" w:rsidP="000A4CA1">
      <w:pPr>
        <w:jc w:val="both"/>
        <w:rPr>
          <w:rFonts w:ascii="Arial" w:hAnsi="Arial" w:cs="Arial"/>
          <w:sz w:val="24"/>
          <w:szCs w:val="24"/>
        </w:rPr>
      </w:pPr>
      <w:r>
        <w:rPr>
          <w:rFonts w:ascii="Arial" w:hAnsi="Arial" w:cs="Arial"/>
          <w:sz w:val="24"/>
          <w:szCs w:val="24"/>
        </w:rPr>
        <w:t xml:space="preserve">Iremos proponiendo </w:t>
      </w:r>
      <w:r w:rsidR="00DD7A3E">
        <w:rPr>
          <w:rFonts w:ascii="Arial" w:hAnsi="Arial" w:cs="Arial"/>
          <w:sz w:val="24"/>
          <w:szCs w:val="24"/>
        </w:rPr>
        <w:t>más actividades para cada tema y algunos trabajos paralelos.</w:t>
      </w:r>
    </w:p>
    <w:p w:rsidR="00DD7A3E" w:rsidRDefault="00DD7A3E" w:rsidP="000A4CA1">
      <w:pPr>
        <w:jc w:val="both"/>
        <w:rPr>
          <w:rFonts w:ascii="Arial" w:hAnsi="Arial" w:cs="Arial"/>
          <w:sz w:val="24"/>
          <w:szCs w:val="24"/>
        </w:rPr>
      </w:pPr>
      <w:r>
        <w:rPr>
          <w:rFonts w:ascii="Arial" w:hAnsi="Arial" w:cs="Arial"/>
          <w:sz w:val="24"/>
          <w:szCs w:val="24"/>
        </w:rPr>
        <w:t>Tendremos contacto directo por diferentes vías y cualquier duda que se os presente la resolveremos sin problema.</w:t>
      </w:r>
    </w:p>
    <w:p w:rsidR="00DD7A3E" w:rsidRDefault="00DD7A3E" w:rsidP="000A4CA1">
      <w:pPr>
        <w:jc w:val="both"/>
        <w:rPr>
          <w:rFonts w:ascii="Arial" w:hAnsi="Arial" w:cs="Arial"/>
          <w:sz w:val="24"/>
          <w:szCs w:val="24"/>
        </w:rPr>
      </w:pPr>
      <w:r>
        <w:rPr>
          <w:rFonts w:ascii="Arial" w:hAnsi="Arial" w:cs="Arial"/>
          <w:sz w:val="24"/>
          <w:szCs w:val="24"/>
        </w:rPr>
        <w:t>La corrección de las actividades se proporcionará a medida que las mandéis, para que podáis ver la solución.</w:t>
      </w:r>
    </w:p>
    <w:p w:rsidR="00DD7A3E" w:rsidRDefault="00DD7A3E" w:rsidP="000A4CA1">
      <w:pPr>
        <w:jc w:val="both"/>
        <w:rPr>
          <w:rFonts w:ascii="Arial" w:hAnsi="Arial" w:cs="Arial"/>
          <w:sz w:val="24"/>
          <w:szCs w:val="24"/>
        </w:rPr>
      </w:pPr>
      <w:r>
        <w:rPr>
          <w:rFonts w:ascii="Arial" w:hAnsi="Arial" w:cs="Arial"/>
          <w:sz w:val="24"/>
          <w:szCs w:val="24"/>
        </w:rPr>
        <w:t>Ánimo con esta situación, que esperemos dure poco y no decaigáis en vuestro tesón que habéis ido demostrando.</w:t>
      </w:r>
    </w:p>
    <w:p w:rsidR="00DD7A3E" w:rsidRDefault="00DD7A3E" w:rsidP="000A4CA1">
      <w:pPr>
        <w:jc w:val="both"/>
        <w:rPr>
          <w:rFonts w:ascii="Arial" w:hAnsi="Arial" w:cs="Arial"/>
          <w:sz w:val="24"/>
          <w:szCs w:val="24"/>
        </w:rPr>
      </w:pPr>
      <w:r>
        <w:rPr>
          <w:rFonts w:ascii="Arial" w:hAnsi="Arial" w:cs="Arial"/>
          <w:sz w:val="24"/>
          <w:szCs w:val="24"/>
        </w:rPr>
        <w:t>Se os irá informando de todo conforme nos vayan llegando noticias.</w:t>
      </w:r>
    </w:p>
    <w:p w:rsidR="00DD7A3E" w:rsidRDefault="00DD7A3E" w:rsidP="000A4CA1">
      <w:pPr>
        <w:jc w:val="both"/>
        <w:rPr>
          <w:rFonts w:ascii="Arial" w:hAnsi="Arial" w:cs="Arial"/>
          <w:sz w:val="24"/>
          <w:szCs w:val="24"/>
        </w:rPr>
      </w:pPr>
      <w:r>
        <w:rPr>
          <w:rFonts w:ascii="Arial" w:hAnsi="Arial" w:cs="Arial"/>
          <w:sz w:val="24"/>
          <w:szCs w:val="24"/>
        </w:rPr>
        <w:t>Un saludo</w:t>
      </w:r>
    </w:p>
    <w:p w:rsidR="00DD7A3E" w:rsidRDefault="00DD7A3E" w:rsidP="000A4CA1">
      <w:pPr>
        <w:jc w:val="both"/>
        <w:rPr>
          <w:rFonts w:ascii="Arial" w:hAnsi="Arial" w:cs="Arial"/>
          <w:sz w:val="24"/>
          <w:szCs w:val="24"/>
        </w:rPr>
      </w:pPr>
      <w:r>
        <w:rPr>
          <w:rFonts w:ascii="Arial" w:hAnsi="Arial" w:cs="Arial"/>
          <w:sz w:val="24"/>
          <w:szCs w:val="24"/>
        </w:rPr>
        <w:t>Belén Menéndez Campo</w:t>
      </w:r>
    </w:p>
    <w:p w:rsidR="00DD7A3E" w:rsidRDefault="00DD7A3E" w:rsidP="000A4CA1">
      <w:pPr>
        <w:jc w:val="both"/>
        <w:rPr>
          <w:rFonts w:ascii="Arial" w:hAnsi="Arial" w:cs="Arial"/>
          <w:sz w:val="24"/>
          <w:szCs w:val="24"/>
        </w:rPr>
      </w:pPr>
      <w:r>
        <w:rPr>
          <w:rFonts w:ascii="Arial" w:hAnsi="Arial" w:cs="Arial"/>
          <w:sz w:val="24"/>
          <w:szCs w:val="24"/>
        </w:rPr>
        <w:t xml:space="preserve">Dpto. Lingüístico: Lengua e </w:t>
      </w:r>
      <w:proofErr w:type="gramStart"/>
      <w:r>
        <w:rPr>
          <w:rFonts w:ascii="Arial" w:hAnsi="Arial" w:cs="Arial"/>
          <w:sz w:val="24"/>
          <w:szCs w:val="24"/>
        </w:rPr>
        <w:t>Inglés</w:t>
      </w:r>
      <w:proofErr w:type="gramEnd"/>
    </w:p>
    <w:p w:rsidR="00DD7A3E" w:rsidRDefault="00DD7A3E" w:rsidP="000A4CA1">
      <w:pPr>
        <w:jc w:val="both"/>
        <w:rPr>
          <w:rFonts w:ascii="Arial" w:hAnsi="Arial" w:cs="Arial"/>
          <w:sz w:val="24"/>
          <w:szCs w:val="24"/>
        </w:rPr>
      </w:pPr>
    </w:p>
    <w:p w:rsidR="000A4CA1" w:rsidRDefault="000A4CA1" w:rsidP="000A4CA1">
      <w:pPr>
        <w:jc w:val="both"/>
        <w:rPr>
          <w:rFonts w:ascii="Arial" w:hAnsi="Arial" w:cs="Arial"/>
          <w:sz w:val="24"/>
          <w:szCs w:val="24"/>
        </w:rPr>
      </w:pPr>
    </w:p>
    <w:p w:rsidR="00E82278" w:rsidRDefault="00E82278" w:rsidP="000A4CA1">
      <w:pPr>
        <w:jc w:val="both"/>
        <w:rPr>
          <w:rFonts w:ascii="Arial" w:hAnsi="Arial" w:cs="Arial"/>
          <w:sz w:val="24"/>
          <w:szCs w:val="24"/>
        </w:rPr>
      </w:pPr>
    </w:p>
    <w:p w:rsidR="00E82278" w:rsidRPr="00E82278" w:rsidRDefault="00E82278" w:rsidP="000A4CA1">
      <w:pPr>
        <w:jc w:val="both"/>
        <w:rPr>
          <w:rFonts w:ascii="Arial" w:hAnsi="Arial" w:cs="Arial"/>
          <w:b/>
          <w:sz w:val="24"/>
          <w:szCs w:val="24"/>
        </w:rPr>
      </w:pPr>
      <w:r w:rsidRPr="00E82278">
        <w:rPr>
          <w:rFonts w:ascii="Arial" w:hAnsi="Arial" w:cs="Arial"/>
          <w:b/>
          <w:sz w:val="24"/>
          <w:szCs w:val="24"/>
        </w:rPr>
        <w:lastRenderedPageBreak/>
        <w:t>MÓDULOS 3º A Y 3º B</w:t>
      </w:r>
      <w:r w:rsidR="00D508B0">
        <w:rPr>
          <w:rFonts w:ascii="Arial" w:hAnsi="Arial" w:cs="Arial"/>
          <w:b/>
          <w:sz w:val="24"/>
          <w:szCs w:val="24"/>
        </w:rPr>
        <w:t xml:space="preserve"> </w:t>
      </w:r>
      <w:r w:rsidR="00D508B0" w:rsidRPr="003F2258">
        <w:rPr>
          <w:rFonts w:ascii="Arial" w:hAnsi="Arial" w:cs="Arial"/>
          <w:b/>
          <w:sz w:val="28"/>
          <w:szCs w:val="28"/>
          <w:u w:val="single"/>
        </w:rPr>
        <w:t>SOLUCIONES</w:t>
      </w:r>
    </w:p>
    <w:p w:rsidR="00696454" w:rsidRDefault="00E82278" w:rsidP="000A4CA1">
      <w:pPr>
        <w:jc w:val="both"/>
        <w:rPr>
          <w:rFonts w:ascii="Arial" w:hAnsi="Arial" w:cs="Arial"/>
          <w:sz w:val="24"/>
          <w:szCs w:val="24"/>
        </w:rPr>
      </w:pPr>
      <w:r>
        <w:rPr>
          <w:rFonts w:ascii="Arial" w:hAnsi="Arial" w:cs="Arial"/>
          <w:sz w:val="24"/>
          <w:szCs w:val="24"/>
        </w:rPr>
        <w:t xml:space="preserve">ACTIVIDADES </w:t>
      </w:r>
      <w:r w:rsidRPr="00E82278">
        <w:rPr>
          <w:rFonts w:ascii="Arial" w:hAnsi="Arial" w:cs="Arial"/>
          <w:b/>
          <w:sz w:val="24"/>
          <w:szCs w:val="24"/>
          <w:u w:val="single"/>
        </w:rPr>
        <w:t>BLOQUE 7</w:t>
      </w:r>
      <w:r>
        <w:rPr>
          <w:rFonts w:ascii="Arial" w:hAnsi="Arial" w:cs="Arial"/>
          <w:sz w:val="24"/>
          <w:szCs w:val="24"/>
        </w:rPr>
        <w:t xml:space="preserve"> </w:t>
      </w:r>
    </w:p>
    <w:p w:rsidR="00E82278" w:rsidRPr="00D229BA" w:rsidRDefault="00696454" w:rsidP="000A4CA1">
      <w:pPr>
        <w:jc w:val="both"/>
        <w:rPr>
          <w:rFonts w:ascii="Arial" w:hAnsi="Arial" w:cs="Arial"/>
          <w:b/>
          <w:sz w:val="24"/>
          <w:szCs w:val="24"/>
        </w:rPr>
      </w:pPr>
      <w:r w:rsidRPr="00D229BA">
        <w:rPr>
          <w:rFonts w:ascii="Arial" w:hAnsi="Arial" w:cs="Arial"/>
          <w:b/>
          <w:sz w:val="24"/>
          <w:szCs w:val="24"/>
        </w:rPr>
        <w:t>TEMA 1</w:t>
      </w:r>
    </w:p>
    <w:p w:rsidR="00E82278" w:rsidRPr="00CC3242" w:rsidRDefault="00CC3242" w:rsidP="000A4CA1">
      <w:pPr>
        <w:jc w:val="both"/>
        <w:rPr>
          <w:rFonts w:ascii="Arial" w:hAnsi="Arial" w:cs="Arial"/>
          <w:sz w:val="28"/>
          <w:szCs w:val="28"/>
        </w:rPr>
      </w:pPr>
      <w:r w:rsidRPr="00CC3242">
        <w:rPr>
          <w:rFonts w:ascii="Arial" w:hAnsi="Arial" w:cs="Arial"/>
          <w:sz w:val="28"/>
          <w:szCs w:val="28"/>
        </w:rPr>
        <w:t>1. Indica la modalidad de cada texto, justifica por qué es ese tipo de texto:</w:t>
      </w:r>
    </w:p>
    <w:p w:rsidR="00CC3242" w:rsidRPr="00696454" w:rsidRDefault="00CC3242">
      <w:pPr>
        <w:rPr>
          <w:rFonts w:ascii="Arial" w:hAnsi="Arial" w:cs="Arial"/>
          <w:b/>
          <w:sz w:val="24"/>
          <w:szCs w:val="24"/>
          <w:u w:val="single"/>
        </w:rPr>
      </w:pPr>
      <w:r w:rsidRPr="00696454">
        <w:rPr>
          <w:rFonts w:ascii="Arial" w:hAnsi="Arial" w:cs="Arial"/>
          <w:b/>
          <w:sz w:val="24"/>
          <w:szCs w:val="24"/>
          <w:u w:val="single"/>
        </w:rPr>
        <w:t>TEXTO 1</w:t>
      </w:r>
    </w:p>
    <w:p w:rsidR="00D508B0" w:rsidRDefault="00CC3242" w:rsidP="00CC3242">
      <w:pPr>
        <w:jc w:val="both"/>
        <w:rPr>
          <w:rFonts w:ascii="Arial" w:hAnsi="Arial" w:cs="Arial"/>
          <w:sz w:val="24"/>
          <w:szCs w:val="24"/>
        </w:rPr>
      </w:pPr>
      <w:r w:rsidRPr="00CC3242">
        <w:rPr>
          <w:rFonts w:ascii="Arial" w:hAnsi="Arial" w:cs="Arial"/>
          <w:sz w:val="24"/>
          <w:szCs w:val="24"/>
        </w:rPr>
        <w:t xml:space="preserve"> El tío Lucas era más feo que Picio. Lo había sido toda su vida, y ya tenía cerca de cuarenta años. Sin embargo, pocos hombres tan simpáticos y agradables habrán echado Dios al mundo. Lucas era en aquel entonces de pequeña estatura, un poco cargado de espaldas, muy moreno, barbilampiño, narigón, orejudo y picado de viruelas. En cambio, su boca era regular y su dentadura inmejorable. </w:t>
      </w:r>
      <w:proofErr w:type="spellStart"/>
      <w:r w:rsidRPr="00CC3242">
        <w:rPr>
          <w:rFonts w:ascii="Arial" w:hAnsi="Arial" w:cs="Arial"/>
          <w:sz w:val="24"/>
          <w:szCs w:val="24"/>
        </w:rPr>
        <w:t>Dijérase</w:t>
      </w:r>
      <w:proofErr w:type="spellEnd"/>
      <w:r w:rsidRPr="00CC3242">
        <w:rPr>
          <w:rFonts w:ascii="Arial" w:hAnsi="Arial" w:cs="Arial"/>
          <w:sz w:val="24"/>
          <w:szCs w:val="24"/>
        </w:rPr>
        <w:t xml:space="preserve"> que sólo la corteza de aquel hombre era tosca y fea; que tan pronto como empezaba a penetrarse dentro de él aparecían sus perfecciones, y estas perfecciones principiaban por los dientes. Luego venía la voz, vibrante, elástica, atractiva. Llegaba después lo que aquella voz decía: todo oportuno, discreto, ingenioso, persuasivo.</w:t>
      </w:r>
      <w:r w:rsidR="00D508B0">
        <w:rPr>
          <w:rFonts w:ascii="Arial" w:hAnsi="Arial" w:cs="Arial"/>
          <w:sz w:val="24"/>
          <w:szCs w:val="24"/>
        </w:rPr>
        <w:t xml:space="preserve"> </w:t>
      </w:r>
    </w:p>
    <w:p w:rsidR="00D15E81" w:rsidRPr="003F2258" w:rsidRDefault="003F2258" w:rsidP="00CC3242">
      <w:pPr>
        <w:jc w:val="both"/>
        <w:rPr>
          <w:rFonts w:ascii="Arial" w:hAnsi="Arial" w:cs="Arial"/>
          <w:color w:val="FF0000"/>
          <w:sz w:val="24"/>
          <w:szCs w:val="24"/>
        </w:rPr>
      </w:pPr>
      <w:r w:rsidRPr="003F2258">
        <w:rPr>
          <w:rFonts w:ascii="Arial" w:hAnsi="Arial" w:cs="Arial"/>
          <w:color w:val="FF0000"/>
          <w:sz w:val="24"/>
          <w:szCs w:val="24"/>
        </w:rPr>
        <w:t>Descripción (Prosopografía,</w:t>
      </w:r>
      <w:r w:rsidR="00D508B0" w:rsidRPr="003F2258">
        <w:rPr>
          <w:rFonts w:ascii="Arial" w:hAnsi="Arial" w:cs="Arial"/>
          <w:color w:val="FF0000"/>
          <w:sz w:val="24"/>
          <w:szCs w:val="24"/>
        </w:rPr>
        <w:t xml:space="preserve"> Etopeya</w:t>
      </w:r>
      <w:r w:rsidRPr="003F2258">
        <w:rPr>
          <w:rFonts w:ascii="Arial" w:hAnsi="Arial" w:cs="Arial"/>
          <w:color w:val="FF0000"/>
          <w:sz w:val="24"/>
          <w:szCs w:val="24"/>
        </w:rPr>
        <w:t xml:space="preserve"> o Retrato</w:t>
      </w:r>
      <w:r w:rsidR="00D508B0" w:rsidRPr="003F2258">
        <w:rPr>
          <w:rFonts w:ascii="Arial" w:hAnsi="Arial" w:cs="Arial"/>
          <w:color w:val="FF0000"/>
          <w:sz w:val="24"/>
          <w:szCs w:val="24"/>
        </w:rPr>
        <w:t>)</w:t>
      </w:r>
    </w:p>
    <w:p w:rsidR="00CC3242" w:rsidRPr="00696454" w:rsidRDefault="00CC3242" w:rsidP="00CC3242">
      <w:pPr>
        <w:jc w:val="both"/>
        <w:rPr>
          <w:rFonts w:ascii="Arial" w:hAnsi="Arial" w:cs="Arial"/>
          <w:b/>
          <w:sz w:val="24"/>
          <w:szCs w:val="24"/>
          <w:u w:val="single"/>
        </w:rPr>
      </w:pPr>
      <w:r w:rsidRPr="00696454">
        <w:rPr>
          <w:rFonts w:ascii="Arial" w:hAnsi="Arial" w:cs="Arial"/>
          <w:b/>
          <w:sz w:val="24"/>
          <w:szCs w:val="24"/>
          <w:u w:val="single"/>
        </w:rPr>
        <w:t xml:space="preserve">TEXTO 2 </w:t>
      </w:r>
    </w:p>
    <w:p w:rsidR="00CC3242" w:rsidRDefault="00CC3242" w:rsidP="00CC3242">
      <w:pPr>
        <w:jc w:val="both"/>
        <w:rPr>
          <w:rFonts w:ascii="Arial" w:hAnsi="Arial" w:cs="Arial"/>
          <w:sz w:val="24"/>
          <w:szCs w:val="24"/>
        </w:rPr>
      </w:pPr>
      <w:r w:rsidRPr="00696454">
        <w:rPr>
          <w:rFonts w:ascii="Arial" w:hAnsi="Arial" w:cs="Arial"/>
          <w:sz w:val="24"/>
          <w:szCs w:val="24"/>
        </w:rPr>
        <w:t xml:space="preserve">El viejo dicho “Desayuna como un rey, come como un príncipe, y cena como un pobre” tiene algo de razón científica. Muchos pensamos que si nos saltamos el desayuno reduciremos el insumo total de calorías en el día y bajaremos de peso. Desafortunadamente, la verdad es lo contrario. Si no desayunas, lo más probable es que termines comiendo más durante el resto del día. Investigaciones realizadas por la Universidad de Texas encontraron que comer más calorías temprano en la mañana, reduce el consumo total de calorías. Si se ingieren comidas más grandes más tarde en el día, no serán tan satisfactorias y por consiguiente se tenderá a comer más. Alimentos como las verduras, frutas, granos integrales, frijoles y las nueces, llevan a un consumo menor de calorías totales, sin importar el momento del día en que se ingieran. </w:t>
      </w:r>
    </w:p>
    <w:p w:rsidR="003F2258" w:rsidRPr="00960237" w:rsidRDefault="003F2258" w:rsidP="00CC3242">
      <w:pPr>
        <w:jc w:val="both"/>
        <w:rPr>
          <w:rFonts w:ascii="Arial" w:hAnsi="Arial" w:cs="Arial"/>
          <w:color w:val="FF0000"/>
          <w:sz w:val="24"/>
          <w:szCs w:val="24"/>
        </w:rPr>
      </w:pPr>
      <w:r w:rsidRPr="00960237">
        <w:rPr>
          <w:rFonts w:ascii="Arial" w:hAnsi="Arial" w:cs="Arial"/>
          <w:color w:val="FF0000"/>
          <w:sz w:val="24"/>
          <w:szCs w:val="24"/>
        </w:rPr>
        <w:t>Argumentación</w:t>
      </w:r>
      <w:r w:rsidR="00960237" w:rsidRPr="00960237">
        <w:rPr>
          <w:rFonts w:ascii="Arial" w:hAnsi="Arial" w:cs="Arial"/>
          <w:color w:val="FF0000"/>
          <w:sz w:val="24"/>
          <w:szCs w:val="24"/>
        </w:rPr>
        <w:t xml:space="preserve"> </w:t>
      </w:r>
      <w:r w:rsidR="00960237">
        <w:rPr>
          <w:rFonts w:ascii="Arial" w:hAnsi="Arial" w:cs="Arial"/>
          <w:color w:val="FF0000"/>
          <w:sz w:val="24"/>
          <w:szCs w:val="24"/>
        </w:rPr>
        <w:t xml:space="preserve">(Convence y </w:t>
      </w:r>
      <w:r w:rsidRPr="00960237">
        <w:rPr>
          <w:rFonts w:ascii="Arial" w:hAnsi="Arial" w:cs="Arial"/>
          <w:color w:val="FF0000"/>
          <w:sz w:val="24"/>
          <w:szCs w:val="24"/>
        </w:rPr>
        <w:t>persuade con razones justificadas y datos corroborados)</w:t>
      </w:r>
    </w:p>
    <w:p w:rsidR="00696454" w:rsidRPr="00696454" w:rsidRDefault="00CC3242" w:rsidP="00CC3242">
      <w:pPr>
        <w:jc w:val="both"/>
        <w:rPr>
          <w:rFonts w:ascii="Arial" w:hAnsi="Arial" w:cs="Arial"/>
          <w:b/>
          <w:sz w:val="24"/>
          <w:szCs w:val="24"/>
          <w:u w:val="single"/>
        </w:rPr>
      </w:pPr>
      <w:r w:rsidRPr="00696454">
        <w:rPr>
          <w:rFonts w:ascii="Arial" w:hAnsi="Arial" w:cs="Arial"/>
          <w:b/>
          <w:sz w:val="24"/>
          <w:szCs w:val="24"/>
          <w:u w:val="single"/>
        </w:rPr>
        <w:t xml:space="preserve">TEXTO 3 </w:t>
      </w:r>
    </w:p>
    <w:p w:rsidR="00CC3242" w:rsidRPr="00696454" w:rsidRDefault="00CC3242" w:rsidP="00CC3242">
      <w:pPr>
        <w:jc w:val="both"/>
        <w:rPr>
          <w:rFonts w:ascii="Arial" w:hAnsi="Arial" w:cs="Arial"/>
          <w:sz w:val="24"/>
          <w:szCs w:val="24"/>
        </w:rPr>
      </w:pPr>
      <w:r w:rsidRPr="00696454">
        <w:rPr>
          <w:rFonts w:ascii="Arial" w:hAnsi="Arial" w:cs="Arial"/>
          <w:sz w:val="24"/>
          <w:szCs w:val="24"/>
        </w:rPr>
        <w:t xml:space="preserve">En nuestra vida cotidiana, resulta habitual contar las cosas que nos han ocurrido; narramos hechos de la realidad con el fin de informar a los demás acerca de sucesos que nos han ocurrido a nosotros o en nuestro entorno. Del mismo modo, el ser humano ha sentido desde siempre la necesidad de narrar historias, es decir, contar relatos que recrean la realidad o que la inventan con el fin de entretener y crear belleza. Este tipo de relatos, orales o escritos, se denominan narraciones literarias. </w:t>
      </w:r>
    </w:p>
    <w:p w:rsidR="00D229BA" w:rsidRPr="009F2C7E" w:rsidRDefault="00960237" w:rsidP="00CC3242">
      <w:pPr>
        <w:jc w:val="both"/>
        <w:rPr>
          <w:rFonts w:ascii="Arial" w:hAnsi="Arial" w:cs="Arial"/>
          <w:color w:val="FF0000"/>
          <w:sz w:val="24"/>
          <w:szCs w:val="24"/>
        </w:rPr>
      </w:pPr>
      <w:r w:rsidRPr="00960237">
        <w:rPr>
          <w:rFonts w:ascii="Arial" w:hAnsi="Arial" w:cs="Arial"/>
          <w:color w:val="FF0000"/>
          <w:sz w:val="24"/>
          <w:szCs w:val="24"/>
        </w:rPr>
        <w:t>Exposición</w:t>
      </w:r>
      <w:r>
        <w:rPr>
          <w:rFonts w:ascii="Arial" w:hAnsi="Arial" w:cs="Arial"/>
          <w:color w:val="FF0000"/>
          <w:sz w:val="24"/>
          <w:szCs w:val="24"/>
        </w:rPr>
        <w:t xml:space="preserve"> (Información con un orden lógico)</w:t>
      </w:r>
    </w:p>
    <w:p w:rsidR="00696454" w:rsidRPr="00696454" w:rsidRDefault="00CC3242" w:rsidP="00CC3242">
      <w:pPr>
        <w:jc w:val="both"/>
        <w:rPr>
          <w:rFonts w:ascii="Arial" w:hAnsi="Arial" w:cs="Arial"/>
          <w:b/>
          <w:sz w:val="24"/>
          <w:szCs w:val="24"/>
          <w:u w:val="single"/>
        </w:rPr>
      </w:pPr>
      <w:r w:rsidRPr="00696454">
        <w:rPr>
          <w:rFonts w:ascii="Arial" w:hAnsi="Arial" w:cs="Arial"/>
          <w:b/>
          <w:sz w:val="24"/>
          <w:szCs w:val="24"/>
          <w:u w:val="single"/>
        </w:rPr>
        <w:lastRenderedPageBreak/>
        <w:t>TEXTO 4</w:t>
      </w:r>
    </w:p>
    <w:p w:rsidR="00960237" w:rsidRDefault="00CC3242" w:rsidP="00CC3242">
      <w:pPr>
        <w:jc w:val="both"/>
        <w:rPr>
          <w:rFonts w:ascii="Arial" w:hAnsi="Arial" w:cs="Arial"/>
          <w:sz w:val="24"/>
          <w:szCs w:val="24"/>
        </w:rPr>
      </w:pPr>
      <w:r w:rsidRPr="00696454">
        <w:rPr>
          <w:rFonts w:ascii="Arial" w:hAnsi="Arial" w:cs="Arial"/>
          <w:sz w:val="24"/>
          <w:szCs w:val="24"/>
        </w:rPr>
        <w:t xml:space="preserve"> – Señor, el mayoral está esperando. – Dile que voy allá… ¡Ah! Tráeme primero el sombrero y el bastón, que quisiera dar una vuelta por el campo. – Conque, ¿supongo que mañana tempranito saldremos? – No hay dificultad. A la hora que a usted le parezca. – A eso de las seis. ¿Eh? </w:t>
      </w:r>
    </w:p>
    <w:p w:rsidR="00CC3242" w:rsidRPr="00960237" w:rsidRDefault="00960237" w:rsidP="00CC3242">
      <w:pPr>
        <w:jc w:val="both"/>
        <w:rPr>
          <w:rFonts w:ascii="Arial" w:hAnsi="Arial" w:cs="Arial"/>
          <w:color w:val="FF0000"/>
          <w:sz w:val="24"/>
          <w:szCs w:val="24"/>
        </w:rPr>
      </w:pPr>
      <w:r w:rsidRPr="00960237">
        <w:rPr>
          <w:rFonts w:ascii="Arial" w:hAnsi="Arial" w:cs="Arial"/>
          <w:color w:val="FF0000"/>
          <w:sz w:val="24"/>
          <w:szCs w:val="24"/>
        </w:rPr>
        <w:t>Diálogo (Conversación entre dos o más personas)</w:t>
      </w:r>
    </w:p>
    <w:p w:rsidR="00696454" w:rsidRPr="00696454" w:rsidRDefault="00CC3242" w:rsidP="00CC3242">
      <w:pPr>
        <w:jc w:val="both"/>
        <w:rPr>
          <w:rFonts w:ascii="Arial" w:hAnsi="Arial" w:cs="Arial"/>
          <w:b/>
          <w:sz w:val="24"/>
          <w:szCs w:val="24"/>
          <w:u w:val="single"/>
        </w:rPr>
      </w:pPr>
      <w:r w:rsidRPr="00696454">
        <w:rPr>
          <w:rFonts w:ascii="Arial" w:hAnsi="Arial" w:cs="Arial"/>
          <w:b/>
          <w:sz w:val="24"/>
          <w:szCs w:val="24"/>
          <w:u w:val="single"/>
        </w:rPr>
        <w:t xml:space="preserve">TEXTO 5 </w:t>
      </w:r>
    </w:p>
    <w:p w:rsidR="00D229BA" w:rsidRDefault="00CC3242" w:rsidP="00CC3242">
      <w:pPr>
        <w:jc w:val="both"/>
        <w:rPr>
          <w:rFonts w:ascii="Arial" w:hAnsi="Arial" w:cs="Arial"/>
          <w:sz w:val="24"/>
          <w:szCs w:val="24"/>
        </w:rPr>
      </w:pPr>
      <w:r w:rsidRPr="00696454">
        <w:rPr>
          <w:rFonts w:ascii="Arial" w:hAnsi="Arial" w:cs="Arial"/>
          <w:sz w:val="24"/>
          <w:szCs w:val="24"/>
        </w:rPr>
        <w:t xml:space="preserve">No quise pensar más en lo que me rodeaba y me metí en la cama. La carta de </w:t>
      </w:r>
      <w:proofErr w:type="spellStart"/>
      <w:r w:rsidRPr="00696454">
        <w:rPr>
          <w:rFonts w:ascii="Arial" w:hAnsi="Arial" w:cs="Arial"/>
          <w:sz w:val="24"/>
          <w:szCs w:val="24"/>
        </w:rPr>
        <w:t>Ena</w:t>
      </w:r>
      <w:proofErr w:type="spellEnd"/>
      <w:r w:rsidRPr="00696454">
        <w:rPr>
          <w:rFonts w:ascii="Arial" w:hAnsi="Arial" w:cs="Arial"/>
          <w:sz w:val="24"/>
          <w:szCs w:val="24"/>
        </w:rPr>
        <w:t xml:space="preserve"> me había abierto, y esta vez de una manera real, los horizontes de la salvación. […] No me podía dormir. Encontraba idiota sentir otra vez aquella ansiosa expectación que un año antes, en el pueblo, me hacía saltar de la cama cada media hora, temiendo perder el tren de las seis, y no podía evitarla. No tenía ahora las mismas ilusiones, pero aquella partida me emocionaba como una liberación. El padre de </w:t>
      </w:r>
      <w:proofErr w:type="spellStart"/>
      <w:r w:rsidRPr="00696454">
        <w:rPr>
          <w:rFonts w:ascii="Arial" w:hAnsi="Arial" w:cs="Arial"/>
          <w:sz w:val="24"/>
          <w:szCs w:val="24"/>
        </w:rPr>
        <w:t>Ena</w:t>
      </w:r>
      <w:proofErr w:type="spellEnd"/>
      <w:r w:rsidRPr="00696454">
        <w:rPr>
          <w:rFonts w:ascii="Arial" w:hAnsi="Arial" w:cs="Arial"/>
          <w:sz w:val="24"/>
          <w:szCs w:val="24"/>
        </w:rPr>
        <w:t>, que había venido a Barcelona por unos días, a la mañana siguiente me vendría a recoger para que le acompañara en su viaje de vuelta a Madrid. Haríamos el viaje en su automóvil.</w:t>
      </w:r>
    </w:p>
    <w:p w:rsidR="00960237" w:rsidRPr="00960237" w:rsidRDefault="00960237" w:rsidP="00CC3242">
      <w:pPr>
        <w:jc w:val="both"/>
        <w:rPr>
          <w:rFonts w:ascii="Arial" w:hAnsi="Arial" w:cs="Arial"/>
          <w:color w:val="FF0000"/>
          <w:sz w:val="24"/>
          <w:szCs w:val="24"/>
        </w:rPr>
      </w:pPr>
      <w:r w:rsidRPr="00960237">
        <w:rPr>
          <w:rFonts w:ascii="Arial" w:hAnsi="Arial" w:cs="Arial"/>
          <w:color w:val="FF0000"/>
          <w:sz w:val="24"/>
          <w:szCs w:val="24"/>
        </w:rPr>
        <w:t>Narración (hechos reales o ficticios, personajes, acción, tiempo-espacio, …)</w:t>
      </w:r>
    </w:p>
    <w:p w:rsidR="00D229BA" w:rsidRDefault="00D229BA" w:rsidP="00CC3242">
      <w:pPr>
        <w:jc w:val="both"/>
        <w:rPr>
          <w:rFonts w:ascii="Arial" w:hAnsi="Arial" w:cs="Arial"/>
          <w:sz w:val="24"/>
          <w:szCs w:val="24"/>
        </w:rPr>
      </w:pPr>
    </w:p>
    <w:p w:rsidR="00D229BA" w:rsidRPr="00D229BA" w:rsidRDefault="00D229BA" w:rsidP="00CC3242">
      <w:pPr>
        <w:jc w:val="both"/>
        <w:rPr>
          <w:rFonts w:ascii="Arial" w:hAnsi="Arial" w:cs="Arial"/>
          <w:b/>
          <w:bCs/>
          <w:color w:val="000000" w:themeColor="text1"/>
          <w:sz w:val="24"/>
          <w:szCs w:val="24"/>
          <w:shd w:val="clear" w:color="auto" w:fill="FF8080"/>
        </w:rPr>
      </w:pPr>
      <w:r w:rsidRPr="00D229BA">
        <w:rPr>
          <w:b/>
          <w:bCs/>
          <w:color w:val="000000" w:themeColor="text1"/>
          <w:shd w:val="clear" w:color="auto" w:fill="FF8080"/>
        </w:rPr>
        <w:t xml:space="preserve">2. </w:t>
      </w:r>
      <w:r w:rsidRPr="00D229BA">
        <w:rPr>
          <w:rFonts w:ascii="Arial" w:hAnsi="Arial" w:cs="Arial"/>
          <w:b/>
          <w:bCs/>
          <w:color w:val="000000" w:themeColor="text1"/>
          <w:sz w:val="24"/>
          <w:szCs w:val="24"/>
          <w:shd w:val="clear" w:color="auto" w:fill="FF8080"/>
        </w:rPr>
        <w:t>Descripción objetiva y subjetiva.</w:t>
      </w:r>
    </w:p>
    <w:p w:rsidR="00D229BA" w:rsidRPr="00D229BA" w:rsidRDefault="00D229BA" w:rsidP="00CC3242">
      <w:pPr>
        <w:jc w:val="both"/>
        <w:rPr>
          <w:rFonts w:ascii="Arial" w:hAnsi="Arial" w:cs="Arial"/>
          <w:color w:val="000000" w:themeColor="text1"/>
          <w:sz w:val="24"/>
          <w:szCs w:val="24"/>
        </w:rPr>
      </w:pPr>
      <w:r w:rsidRPr="00D229BA">
        <w:rPr>
          <w:rFonts w:ascii="Arial" w:hAnsi="Arial" w:cs="Arial"/>
          <w:b/>
          <w:bCs/>
          <w:color w:val="000000" w:themeColor="text1"/>
          <w:sz w:val="24"/>
          <w:szCs w:val="24"/>
          <w:shd w:val="clear" w:color="auto" w:fill="FF8080"/>
        </w:rPr>
        <w:t>Diferencia en los siguientes textos una de otra y justifica tu respuesta.</w:t>
      </w:r>
    </w:p>
    <w:tbl>
      <w:tblPr>
        <w:tblpPr w:leftFromText="141" w:rightFromText="141" w:vertAnchor="text" w:horzAnchor="margin" w:tblpY="309"/>
        <w:tblW w:w="5000" w:type="pct"/>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88"/>
      </w:tblGrid>
      <w:tr w:rsidR="00D229BA" w:rsidRPr="00D229BA" w:rsidTr="00D229BA">
        <w:trPr>
          <w:trHeight w:val="1044"/>
          <w:tblCellSpacing w:w="15" w:type="dxa"/>
        </w:trPr>
        <w:tc>
          <w:tcPr>
            <w:tcW w:w="49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229BA" w:rsidRPr="00D229BA" w:rsidRDefault="00D229BA" w:rsidP="00D229BA">
            <w:pPr>
              <w:spacing w:after="0" w:line="240" w:lineRule="auto"/>
              <w:rPr>
                <w:rFonts w:ascii="Arial" w:eastAsia="Times New Roman" w:hAnsi="Arial" w:cs="Arial"/>
                <w:sz w:val="24"/>
                <w:szCs w:val="24"/>
                <w:lang w:eastAsia="es-ES"/>
              </w:rPr>
            </w:pPr>
            <w:r w:rsidRPr="00D229BA">
              <w:rPr>
                <w:rFonts w:ascii="Arial" w:eastAsia="Times New Roman" w:hAnsi="Arial" w:cs="Arial"/>
                <w:sz w:val="24"/>
                <w:szCs w:val="24"/>
                <w:lang w:eastAsia="es-ES"/>
              </w:rPr>
              <w:t>En la Mancha abundan las lagunas pequeñas. Algunas son de agua muy salada, rodeadas de escasa vegetación. En otras zonas el paisaje es muy árido.</w:t>
            </w:r>
          </w:p>
        </w:tc>
      </w:tr>
    </w:tbl>
    <w:p w:rsidR="00D229BA" w:rsidRPr="00D229BA" w:rsidRDefault="00D229BA" w:rsidP="00CC3242">
      <w:pPr>
        <w:jc w:val="both"/>
        <w:rPr>
          <w:rFonts w:ascii="Arial" w:hAnsi="Arial" w:cs="Arial"/>
          <w:sz w:val="24"/>
          <w:szCs w:val="24"/>
        </w:rPr>
      </w:pPr>
      <w:r w:rsidRPr="00D229BA">
        <w:rPr>
          <w:rFonts w:ascii="Arial" w:hAnsi="Arial" w:cs="Arial"/>
          <w:sz w:val="24"/>
          <w:szCs w:val="24"/>
        </w:rPr>
        <w:t>1.</w:t>
      </w:r>
    </w:p>
    <w:p w:rsidR="00D229BA" w:rsidRPr="00D229BA" w:rsidRDefault="00D229BA" w:rsidP="00D229BA">
      <w:pPr>
        <w:spacing w:after="0" w:line="240" w:lineRule="auto"/>
        <w:rPr>
          <w:rFonts w:ascii="Arial" w:eastAsia="Times New Roman" w:hAnsi="Arial" w:cs="Arial"/>
          <w:color w:val="000000"/>
          <w:sz w:val="24"/>
          <w:szCs w:val="24"/>
          <w:shd w:val="clear" w:color="auto" w:fill="FFFFFF"/>
          <w:lang w:eastAsia="es-ES"/>
        </w:rPr>
      </w:pPr>
    </w:p>
    <w:p w:rsidR="00D229BA" w:rsidRDefault="009F2C7E" w:rsidP="00D229BA">
      <w:pPr>
        <w:spacing w:after="0" w:line="240" w:lineRule="auto"/>
        <w:rPr>
          <w:rFonts w:ascii="Arial" w:eastAsia="Times New Roman" w:hAnsi="Arial" w:cs="Arial"/>
          <w:color w:val="FF0000"/>
          <w:sz w:val="24"/>
          <w:szCs w:val="24"/>
          <w:shd w:val="clear" w:color="auto" w:fill="FFFFFF"/>
          <w:lang w:eastAsia="es-ES"/>
        </w:rPr>
      </w:pPr>
      <w:r w:rsidRPr="009F2C7E">
        <w:rPr>
          <w:rFonts w:ascii="Arial" w:eastAsia="Times New Roman" w:hAnsi="Arial" w:cs="Arial"/>
          <w:color w:val="FF0000"/>
          <w:sz w:val="24"/>
          <w:szCs w:val="24"/>
          <w:shd w:val="clear" w:color="auto" w:fill="FFFFFF"/>
          <w:lang w:eastAsia="es-ES"/>
        </w:rPr>
        <w:t>Descripción Denotativa u objetiva, con tecnicismos, vocabulario denotativo, real y demostrable.</w:t>
      </w:r>
    </w:p>
    <w:p w:rsidR="009F2C7E" w:rsidRPr="009F2C7E" w:rsidRDefault="009F2C7E" w:rsidP="00D229BA">
      <w:pPr>
        <w:spacing w:after="0" w:line="240" w:lineRule="auto"/>
        <w:rPr>
          <w:rFonts w:ascii="Arial" w:eastAsia="Times New Roman" w:hAnsi="Arial" w:cs="Arial"/>
          <w:color w:val="FF0000"/>
          <w:sz w:val="24"/>
          <w:szCs w:val="24"/>
          <w:shd w:val="clear" w:color="auto" w:fill="FFFFFF"/>
          <w:lang w:eastAsia="es-ES"/>
        </w:rPr>
      </w:pPr>
    </w:p>
    <w:p w:rsidR="00D229BA" w:rsidRPr="00D229BA" w:rsidRDefault="00D229BA" w:rsidP="00D229BA">
      <w:pPr>
        <w:spacing w:after="0" w:line="240" w:lineRule="auto"/>
        <w:rPr>
          <w:rFonts w:ascii="Arial" w:eastAsia="Times New Roman" w:hAnsi="Arial" w:cs="Arial"/>
          <w:color w:val="000000"/>
          <w:sz w:val="24"/>
          <w:szCs w:val="24"/>
          <w:shd w:val="clear" w:color="auto" w:fill="FFFFFF"/>
          <w:lang w:eastAsia="es-ES"/>
        </w:rPr>
      </w:pPr>
      <w:r w:rsidRPr="00D229BA">
        <w:rPr>
          <w:rFonts w:ascii="Arial" w:eastAsia="Times New Roman" w:hAnsi="Arial" w:cs="Arial"/>
          <w:color w:val="000000"/>
          <w:sz w:val="24"/>
          <w:szCs w:val="24"/>
          <w:shd w:val="clear" w:color="auto" w:fill="FFFFFF"/>
          <w:lang w:eastAsia="es-ES"/>
        </w:rPr>
        <w:t>2.</w:t>
      </w:r>
    </w:p>
    <w:p w:rsidR="00D229BA" w:rsidRDefault="00D229BA" w:rsidP="00D229BA">
      <w:pPr>
        <w:spacing w:after="0" w:line="240" w:lineRule="auto"/>
        <w:jc w:val="both"/>
        <w:rPr>
          <w:rFonts w:ascii="Arial" w:eastAsia="Times New Roman" w:hAnsi="Arial" w:cs="Arial"/>
          <w:color w:val="000000"/>
          <w:sz w:val="24"/>
          <w:szCs w:val="24"/>
          <w:shd w:val="clear" w:color="auto" w:fill="FFFFFF"/>
          <w:lang w:eastAsia="es-ES"/>
        </w:rPr>
      </w:pPr>
      <w:proofErr w:type="spellStart"/>
      <w:r w:rsidRPr="00D229BA">
        <w:rPr>
          <w:rFonts w:ascii="Arial" w:eastAsia="Times New Roman" w:hAnsi="Arial" w:cs="Arial"/>
          <w:color w:val="000000"/>
          <w:sz w:val="24"/>
          <w:szCs w:val="24"/>
          <w:shd w:val="clear" w:color="auto" w:fill="FFFFFF"/>
          <w:lang w:eastAsia="es-ES"/>
        </w:rPr>
        <w:t>Ocentejo</w:t>
      </w:r>
      <w:proofErr w:type="spellEnd"/>
      <w:r w:rsidRPr="00D229BA">
        <w:rPr>
          <w:rFonts w:ascii="Arial" w:eastAsia="Times New Roman" w:hAnsi="Arial" w:cs="Arial"/>
          <w:color w:val="000000"/>
          <w:sz w:val="24"/>
          <w:szCs w:val="24"/>
          <w:shd w:val="clear" w:color="auto" w:fill="FFFFFF"/>
          <w:lang w:eastAsia="es-ES"/>
        </w:rPr>
        <w:t xml:space="preserve">: </w:t>
      </w:r>
    </w:p>
    <w:p w:rsidR="00D229BA" w:rsidRPr="00D229BA" w:rsidRDefault="00D229BA" w:rsidP="00D229BA">
      <w:pPr>
        <w:spacing w:after="0" w:line="240" w:lineRule="auto"/>
        <w:jc w:val="both"/>
        <w:rPr>
          <w:rFonts w:ascii="Arial" w:eastAsia="Times New Roman" w:hAnsi="Arial" w:cs="Arial"/>
          <w:sz w:val="24"/>
          <w:szCs w:val="24"/>
          <w:lang w:eastAsia="es-ES"/>
        </w:rPr>
      </w:pPr>
      <w:r w:rsidRPr="00D229BA">
        <w:rPr>
          <w:rFonts w:ascii="Arial" w:eastAsia="Times New Roman" w:hAnsi="Arial" w:cs="Arial"/>
          <w:color w:val="000000"/>
          <w:sz w:val="24"/>
          <w:szCs w:val="24"/>
          <w:shd w:val="clear" w:color="auto" w:fill="FFFFFF"/>
          <w:lang w:eastAsia="es-ES"/>
        </w:rPr>
        <w:t xml:space="preserve">Lindo y escondido lugar en medio de hermoso paisaje, entre huertas, arboledas y frondosos nogales centenarios, con restos de viejo castillo - del que fuera señora doña María de Albornoz - en lo alto del pequeño cerro que lo respalda; minúscula fortaleza calificada de "liliputiense" por </w:t>
      </w:r>
      <w:proofErr w:type="spellStart"/>
      <w:r w:rsidRPr="00D229BA">
        <w:rPr>
          <w:rFonts w:ascii="Arial" w:eastAsia="Times New Roman" w:hAnsi="Arial" w:cs="Arial"/>
          <w:color w:val="000000"/>
          <w:sz w:val="24"/>
          <w:szCs w:val="24"/>
          <w:shd w:val="clear" w:color="auto" w:fill="FFFFFF"/>
          <w:lang w:eastAsia="es-ES"/>
        </w:rPr>
        <w:t>Layna</w:t>
      </w:r>
      <w:proofErr w:type="spellEnd"/>
      <w:r w:rsidRPr="00D229BA">
        <w:rPr>
          <w:rFonts w:ascii="Arial" w:eastAsia="Times New Roman" w:hAnsi="Arial" w:cs="Arial"/>
          <w:color w:val="000000"/>
          <w:sz w:val="24"/>
          <w:szCs w:val="24"/>
          <w:shd w:val="clear" w:color="auto" w:fill="FFFFFF"/>
          <w:lang w:eastAsia="es-ES"/>
        </w:rPr>
        <w:t xml:space="preserve"> Serrano.</w:t>
      </w:r>
    </w:p>
    <w:p w:rsidR="00D229BA" w:rsidRDefault="00D229BA" w:rsidP="00D229BA">
      <w:pPr>
        <w:shd w:val="clear" w:color="auto" w:fill="FFFFFF"/>
        <w:spacing w:before="100" w:beforeAutospacing="1" w:after="100" w:afterAutospacing="1" w:line="240" w:lineRule="auto"/>
        <w:jc w:val="right"/>
        <w:rPr>
          <w:rFonts w:ascii="Arial" w:eastAsia="Times New Roman" w:hAnsi="Arial" w:cs="Arial"/>
          <w:color w:val="000000"/>
          <w:sz w:val="24"/>
          <w:szCs w:val="24"/>
          <w:lang w:eastAsia="es-ES"/>
        </w:rPr>
      </w:pPr>
      <w:r w:rsidRPr="00D229BA">
        <w:rPr>
          <w:rFonts w:ascii="Arial" w:eastAsia="Times New Roman" w:hAnsi="Arial" w:cs="Arial"/>
          <w:color w:val="000000"/>
          <w:sz w:val="24"/>
          <w:szCs w:val="24"/>
          <w:lang w:eastAsia="es-ES"/>
        </w:rPr>
        <w:t>Roberto Fernández Peña</w:t>
      </w:r>
    </w:p>
    <w:p w:rsidR="009F2C7E" w:rsidRPr="00D229BA" w:rsidRDefault="009F2C7E" w:rsidP="00D229BA">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Pr>
          <w:rFonts w:ascii="Times New Roman" w:eastAsia="Times New Roman" w:hAnsi="Times New Roman" w:cs="Times New Roman"/>
          <w:color w:val="000000"/>
          <w:sz w:val="27"/>
          <w:szCs w:val="27"/>
          <w:lang w:eastAsia="es-ES"/>
        </w:rPr>
        <w:tab/>
      </w:r>
      <w:r>
        <w:rPr>
          <w:rFonts w:ascii="Times New Roman" w:eastAsia="Times New Roman" w:hAnsi="Times New Roman" w:cs="Times New Roman"/>
          <w:color w:val="000000"/>
          <w:sz w:val="27"/>
          <w:szCs w:val="27"/>
          <w:lang w:eastAsia="es-ES"/>
        </w:rPr>
        <w:tab/>
      </w:r>
    </w:p>
    <w:p w:rsidR="00D229BA" w:rsidRPr="009F2C7E" w:rsidRDefault="009F2C7E" w:rsidP="00CC3242">
      <w:pPr>
        <w:jc w:val="both"/>
        <w:rPr>
          <w:rFonts w:ascii="Arial" w:hAnsi="Arial" w:cs="Arial"/>
          <w:color w:val="FF0000"/>
          <w:sz w:val="24"/>
          <w:szCs w:val="24"/>
        </w:rPr>
      </w:pPr>
      <w:r w:rsidRPr="009F2C7E">
        <w:rPr>
          <w:rFonts w:ascii="Arial" w:hAnsi="Arial" w:cs="Arial"/>
          <w:color w:val="FF0000"/>
          <w:sz w:val="24"/>
          <w:szCs w:val="24"/>
        </w:rPr>
        <w:t>Descripción Subjetiva o connotativa, percepción personal y con estilo literario (</w:t>
      </w:r>
      <w:r w:rsidR="00A541EF" w:rsidRPr="009F2C7E">
        <w:rPr>
          <w:rFonts w:ascii="Arial" w:hAnsi="Arial" w:cs="Arial"/>
          <w:color w:val="FF0000"/>
          <w:sz w:val="24"/>
          <w:szCs w:val="24"/>
        </w:rPr>
        <w:t>metáforas, ...</w:t>
      </w:r>
      <w:r w:rsidRPr="009F2C7E">
        <w:rPr>
          <w:rFonts w:ascii="Arial" w:hAnsi="Arial" w:cs="Arial"/>
          <w:color w:val="FF0000"/>
          <w:sz w:val="24"/>
          <w:szCs w:val="24"/>
        </w:rPr>
        <w:t>)</w:t>
      </w:r>
    </w:p>
    <w:p w:rsidR="00D229BA" w:rsidRDefault="00D229BA" w:rsidP="00CC3242">
      <w:pPr>
        <w:jc w:val="both"/>
        <w:rPr>
          <w:rFonts w:ascii="Arial" w:hAnsi="Arial" w:cs="Arial"/>
          <w:sz w:val="24"/>
          <w:szCs w:val="24"/>
        </w:rPr>
      </w:pPr>
      <w:r>
        <w:rPr>
          <w:rFonts w:ascii="Arial" w:hAnsi="Arial" w:cs="Arial"/>
          <w:sz w:val="24"/>
          <w:szCs w:val="24"/>
        </w:rPr>
        <w:lastRenderedPageBreak/>
        <w:t xml:space="preserve">3. </w:t>
      </w:r>
      <w:r w:rsidR="00F327FE">
        <w:rPr>
          <w:rFonts w:ascii="Arial" w:hAnsi="Arial" w:cs="Arial"/>
          <w:sz w:val="24"/>
          <w:szCs w:val="24"/>
        </w:rPr>
        <w:t xml:space="preserve">Nombra las distintas </w:t>
      </w:r>
      <w:r w:rsidR="00F327FE" w:rsidRPr="00F327FE">
        <w:rPr>
          <w:rFonts w:ascii="Arial" w:hAnsi="Arial" w:cs="Arial"/>
          <w:b/>
          <w:sz w:val="24"/>
          <w:szCs w:val="24"/>
        </w:rPr>
        <w:t>descripciones de personas</w:t>
      </w:r>
      <w:r w:rsidR="00F327FE">
        <w:rPr>
          <w:rFonts w:ascii="Arial" w:hAnsi="Arial" w:cs="Arial"/>
          <w:sz w:val="24"/>
          <w:szCs w:val="24"/>
        </w:rPr>
        <w:t>:</w:t>
      </w:r>
    </w:p>
    <w:p w:rsidR="00F327FE" w:rsidRPr="009F2C7E" w:rsidRDefault="009F2C7E" w:rsidP="00CC3242">
      <w:pPr>
        <w:jc w:val="both"/>
        <w:rPr>
          <w:rFonts w:ascii="Arial" w:hAnsi="Arial" w:cs="Arial"/>
          <w:color w:val="FF0000"/>
          <w:sz w:val="24"/>
          <w:szCs w:val="24"/>
        </w:rPr>
      </w:pPr>
      <w:r w:rsidRPr="009F2C7E">
        <w:rPr>
          <w:rFonts w:ascii="Arial" w:hAnsi="Arial" w:cs="Arial"/>
          <w:color w:val="FF0000"/>
          <w:sz w:val="24"/>
          <w:szCs w:val="24"/>
        </w:rPr>
        <w:t>Prosopografía, Etopeya, Retrato- Autorretrato y Caricatura.</w:t>
      </w:r>
    </w:p>
    <w:p w:rsidR="00064B5C" w:rsidRDefault="00064B5C" w:rsidP="00CC3242">
      <w:pPr>
        <w:jc w:val="both"/>
        <w:rPr>
          <w:rFonts w:ascii="Arial" w:hAnsi="Arial" w:cs="Arial"/>
          <w:sz w:val="24"/>
          <w:szCs w:val="24"/>
        </w:rPr>
      </w:pPr>
    </w:p>
    <w:p w:rsidR="00224210" w:rsidRPr="009F2C7E" w:rsidRDefault="00F327FE" w:rsidP="00CC3242">
      <w:pPr>
        <w:jc w:val="both"/>
        <w:rPr>
          <w:rFonts w:ascii="Arial" w:hAnsi="Arial" w:cs="Arial"/>
          <w:color w:val="FF0000"/>
          <w:sz w:val="24"/>
          <w:szCs w:val="24"/>
        </w:rPr>
      </w:pPr>
      <w:r>
        <w:rPr>
          <w:rFonts w:ascii="Arial" w:hAnsi="Arial" w:cs="Arial"/>
          <w:sz w:val="24"/>
          <w:szCs w:val="24"/>
        </w:rPr>
        <w:t xml:space="preserve">4. ¿Cómo se llaman las </w:t>
      </w:r>
      <w:r w:rsidRPr="00F327FE">
        <w:rPr>
          <w:rFonts w:ascii="Arial" w:hAnsi="Arial" w:cs="Arial"/>
          <w:b/>
          <w:sz w:val="24"/>
          <w:szCs w:val="24"/>
        </w:rPr>
        <w:t>descripciones de lugares</w:t>
      </w:r>
      <w:r>
        <w:rPr>
          <w:rFonts w:ascii="Arial" w:hAnsi="Arial" w:cs="Arial"/>
          <w:sz w:val="24"/>
          <w:szCs w:val="24"/>
        </w:rPr>
        <w:t>?</w:t>
      </w:r>
      <w:r w:rsidR="009F2C7E">
        <w:rPr>
          <w:rFonts w:ascii="Arial" w:hAnsi="Arial" w:cs="Arial"/>
          <w:sz w:val="24"/>
          <w:szCs w:val="24"/>
        </w:rPr>
        <w:t xml:space="preserve"> </w:t>
      </w:r>
      <w:r w:rsidR="009F2C7E" w:rsidRPr="009F2C7E">
        <w:rPr>
          <w:rFonts w:ascii="Arial" w:hAnsi="Arial" w:cs="Arial"/>
          <w:color w:val="FF0000"/>
          <w:sz w:val="24"/>
          <w:szCs w:val="24"/>
        </w:rPr>
        <w:t>Topografía</w:t>
      </w:r>
    </w:p>
    <w:p w:rsidR="00224210" w:rsidRDefault="00224210" w:rsidP="00CC3242">
      <w:pPr>
        <w:jc w:val="both"/>
        <w:rPr>
          <w:rFonts w:ascii="Arial" w:hAnsi="Arial" w:cs="Arial"/>
          <w:b/>
          <w:sz w:val="24"/>
          <w:szCs w:val="24"/>
        </w:rPr>
      </w:pPr>
      <w:r w:rsidRPr="00224210">
        <w:rPr>
          <w:rFonts w:ascii="Arial" w:hAnsi="Arial" w:cs="Arial"/>
          <w:b/>
          <w:sz w:val="24"/>
          <w:szCs w:val="24"/>
        </w:rPr>
        <w:t>TEMA 2</w:t>
      </w:r>
    </w:p>
    <w:p w:rsidR="00224210" w:rsidRPr="00224210" w:rsidRDefault="00224210" w:rsidP="00224210">
      <w:pPr>
        <w:spacing w:before="45" w:after="45" w:line="240" w:lineRule="auto"/>
        <w:rPr>
          <w:rFonts w:ascii="Times New Roman" w:eastAsia="Times New Roman" w:hAnsi="Times New Roman" w:cs="Times New Roman"/>
          <w:color w:val="000000"/>
          <w:sz w:val="27"/>
          <w:szCs w:val="27"/>
          <w:lang w:eastAsia="es-ES"/>
        </w:rPr>
      </w:pPr>
      <w:r w:rsidRPr="00224210">
        <w:rPr>
          <w:rFonts w:ascii="Calibri" w:eastAsia="Times New Roman" w:hAnsi="Calibri" w:cs="Calibri"/>
          <w:b/>
          <w:bCs/>
          <w:color w:val="FF0000"/>
          <w:sz w:val="36"/>
          <w:szCs w:val="36"/>
          <w:lang w:eastAsia="es-ES"/>
        </w:rPr>
        <w:t>Clasificación de las palabras en monemas:</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b/>
          <w:bCs/>
          <w:color w:val="000080"/>
          <w:sz w:val="20"/>
          <w:szCs w:val="20"/>
          <w:u w:val="single"/>
          <w:lang w:eastAsia="es-ES"/>
        </w:rPr>
        <w:t>Monema</w:t>
      </w:r>
      <w:r w:rsidRPr="00224210">
        <w:rPr>
          <w:rFonts w:ascii="Arial" w:eastAsia="Times New Roman" w:hAnsi="Arial" w:cs="Arial"/>
          <w:b/>
          <w:bCs/>
          <w:color w:val="000080"/>
          <w:sz w:val="20"/>
          <w:szCs w:val="20"/>
          <w:lang w:eastAsia="es-ES"/>
        </w:rPr>
        <w:t> </w:t>
      </w:r>
      <w:r w:rsidRPr="00224210">
        <w:rPr>
          <w:rFonts w:ascii="Arial" w:eastAsia="Times New Roman" w:hAnsi="Arial" w:cs="Arial"/>
          <w:color w:val="000080"/>
          <w:sz w:val="20"/>
          <w:szCs w:val="20"/>
          <w:lang w:eastAsia="es-ES"/>
        </w:rPr>
        <w:t>(unidad mínima dotada de significación):</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Lexema</w:t>
      </w:r>
      <w:r w:rsidRPr="00224210">
        <w:rPr>
          <w:rFonts w:ascii="Arial" w:eastAsia="Times New Roman" w:hAnsi="Arial" w:cs="Arial"/>
          <w:color w:val="000080"/>
          <w:sz w:val="20"/>
          <w:szCs w:val="20"/>
          <w:lang w:eastAsia="es-ES"/>
        </w:rPr>
        <w:t xml:space="preserve"> (significado léxico).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w:t>
      </w:r>
      <w:r w:rsidRPr="00224210">
        <w:rPr>
          <w:rFonts w:ascii="Arial" w:eastAsia="Times New Roman" w:hAnsi="Arial" w:cs="Arial"/>
          <w:b/>
          <w:bCs/>
          <w:i/>
          <w:iCs/>
          <w:color w:val="000080"/>
          <w:sz w:val="20"/>
          <w:szCs w:val="20"/>
          <w:lang w:eastAsia="es-ES"/>
        </w:rPr>
        <w:t>sol</w:t>
      </w:r>
      <w:r w:rsidRPr="00224210">
        <w:rPr>
          <w:rFonts w:ascii="Arial" w:eastAsia="Times New Roman" w:hAnsi="Arial" w:cs="Arial"/>
          <w:color w:val="000080"/>
          <w:sz w:val="20"/>
          <w:szCs w:val="20"/>
          <w:lang w:eastAsia="es-ES"/>
        </w:rPr>
        <w:t>”</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Morfema</w:t>
      </w:r>
      <w:r w:rsidRPr="00224210">
        <w:rPr>
          <w:rFonts w:ascii="Arial" w:eastAsia="Times New Roman" w:hAnsi="Arial" w:cs="Arial"/>
          <w:color w:val="000080"/>
          <w:sz w:val="20"/>
          <w:szCs w:val="20"/>
          <w:lang w:eastAsia="es-ES"/>
        </w:rPr>
        <w:t> (significado gramatical):</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Morfema independiente</w:t>
      </w:r>
      <w:r w:rsidRPr="00224210">
        <w:rPr>
          <w:rFonts w:ascii="Arial" w:eastAsia="Times New Roman" w:hAnsi="Arial" w:cs="Arial"/>
          <w:b/>
          <w:bCs/>
          <w:color w:val="000080"/>
          <w:sz w:val="20"/>
          <w:szCs w:val="20"/>
          <w:lang w:eastAsia="es-ES"/>
        </w:rPr>
        <w:t> </w:t>
      </w:r>
      <w:r w:rsidRPr="00224210">
        <w:rPr>
          <w:rFonts w:ascii="Arial" w:eastAsia="Times New Roman" w:hAnsi="Arial" w:cs="Arial"/>
          <w:color w:val="000080"/>
          <w:sz w:val="20"/>
          <w:szCs w:val="20"/>
          <w:lang w:eastAsia="es-ES"/>
        </w:rPr>
        <w:t>o</w:t>
      </w:r>
      <w:r w:rsidRPr="00224210">
        <w:rPr>
          <w:rFonts w:ascii="Arial" w:eastAsia="Times New Roman" w:hAnsi="Arial" w:cs="Arial"/>
          <w:b/>
          <w:bCs/>
          <w:color w:val="000080"/>
          <w:sz w:val="20"/>
          <w:szCs w:val="20"/>
          <w:lang w:eastAsia="es-ES"/>
        </w:rPr>
        <w:t> </w:t>
      </w:r>
      <w:proofErr w:type="spellStart"/>
      <w:r w:rsidRPr="00224210">
        <w:rPr>
          <w:rFonts w:ascii="Arial" w:eastAsia="Times New Roman" w:hAnsi="Arial" w:cs="Arial"/>
          <w:b/>
          <w:bCs/>
          <w:color w:val="000080"/>
          <w:sz w:val="20"/>
          <w:szCs w:val="20"/>
          <w:lang w:eastAsia="es-ES"/>
        </w:rPr>
        <w:t>nexivo</w:t>
      </w:r>
      <w:proofErr w:type="spellEnd"/>
      <w:r w:rsidRPr="00224210">
        <w:rPr>
          <w:rFonts w:ascii="Arial" w:eastAsia="Times New Roman" w:hAnsi="Arial" w:cs="Arial"/>
          <w:color w:val="000080"/>
          <w:sz w:val="20"/>
          <w:szCs w:val="20"/>
          <w:lang w:eastAsia="es-ES"/>
        </w:rPr>
        <w:t> forman palabras (</w:t>
      </w:r>
      <w:proofErr w:type="spellStart"/>
      <w:r w:rsidRPr="00224210">
        <w:rPr>
          <w:rFonts w:ascii="Arial" w:eastAsia="Times New Roman" w:hAnsi="Arial" w:cs="Arial"/>
          <w:color w:val="000080"/>
          <w:sz w:val="20"/>
          <w:szCs w:val="20"/>
          <w:lang w:eastAsia="es-ES"/>
        </w:rPr>
        <w:t>prep</w:t>
      </w:r>
      <w:proofErr w:type="spellEnd"/>
      <w:r w:rsidRPr="00224210">
        <w:rPr>
          <w:rFonts w:ascii="Arial" w:eastAsia="Times New Roman" w:hAnsi="Arial" w:cs="Arial"/>
          <w:color w:val="000080"/>
          <w:sz w:val="20"/>
          <w:szCs w:val="20"/>
          <w:lang w:eastAsia="es-ES"/>
        </w:rPr>
        <w:t xml:space="preserve">, </w:t>
      </w:r>
      <w:proofErr w:type="spellStart"/>
      <w:r w:rsidRPr="00224210">
        <w:rPr>
          <w:rFonts w:ascii="Arial" w:eastAsia="Times New Roman" w:hAnsi="Arial" w:cs="Arial"/>
          <w:color w:val="000080"/>
          <w:sz w:val="20"/>
          <w:szCs w:val="20"/>
          <w:lang w:eastAsia="es-ES"/>
        </w:rPr>
        <w:t>conj</w:t>
      </w:r>
      <w:proofErr w:type="spellEnd"/>
      <w:r w:rsidRPr="00224210">
        <w:rPr>
          <w:rFonts w:ascii="Arial" w:eastAsia="Times New Roman" w:hAnsi="Arial" w:cs="Arial"/>
          <w:color w:val="000080"/>
          <w:sz w:val="20"/>
          <w:szCs w:val="20"/>
          <w:lang w:eastAsia="es-ES"/>
        </w:rPr>
        <w:t xml:space="preserve">, </w:t>
      </w:r>
      <w:proofErr w:type="spellStart"/>
      <w:r w:rsidRPr="00224210">
        <w:rPr>
          <w:rFonts w:ascii="Arial" w:eastAsia="Times New Roman" w:hAnsi="Arial" w:cs="Arial"/>
          <w:color w:val="000080"/>
          <w:sz w:val="20"/>
          <w:szCs w:val="20"/>
          <w:lang w:eastAsia="es-ES"/>
        </w:rPr>
        <w:t>det</w:t>
      </w:r>
      <w:proofErr w:type="spellEnd"/>
      <w:r w:rsidRPr="00224210">
        <w:rPr>
          <w:rFonts w:ascii="Arial" w:eastAsia="Times New Roman" w:hAnsi="Arial" w:cs="Arial"/>
          <w:color w:val="000080"/>
          <w:sz w:val="20"/>
          <w:szCs w:val="20"/>
          <w:lang w:eastAsia="es-ES"/>
        </w:rPr>
        <w:t>…).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w:t>
      </w:r>
      <w:r w:rsidRPr="00224210">
        <w:rPr>
          <w:rFonts w:ascii="Arial" w:eastAsia="Times New Roman" w:hAnsi="Arial" w:cs="Arial"/>
          <w:b/>
          <w:bCs/>
          <w:i/>
          <w:iCs/>
          <w:color w:val="000080"/>
          <w:sz w:val="20"/>
          <w:szCs w:val="20"/>
          <w:lang w:eastAsia="es-ES"/>
        </w:rPr>
        <w:t>desde</w:t>
      </w:r>
      <w:r w:rsidRPr="00224210">
        <w:rPr>
          <w:rFonts w:ascii="Arial" w:eastAsia="Times New Roman" w:hAnsi="Arial" w:cs="Arial"/>
          <w:color w:val="000080"/>
          <w:sz w:val="20"/>
          <w:szCs w:val="20"/>
          <w:lang w:eastAsia="es-ES"/>
        </w:rPr>
        <w:t>”</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b/>
          <w:bCs/>
          <w:color w:val="000080"/>
          <w:sz w:val="20"/>
          <w:szCs w:val="20"/>
          <w:lang w:eastAsia="es-ES"/>
        </w:rPr>
        <w:t>       </w:t>
      </w:r>
      <w:r w:rsidRPr="00224210">
        <w:rPr>
          <w:rFonts w:ascii="Arial" w:eastAsia="Times New Roman" w:hAnsi="Arial" w:cs="Arial"/>
          <w:color w:val="000080"/>
          <w:sz w:val="20"/>
          <w:szCs w:val="20"/>
          <w:lang w:eastAsia="es-ES"/>
        </w:rPr>
        <w:t>– </w:t>
      </w:r>
      <w:r w:rsidRPr="00224210">
        <w:rPr>
          <w:rFonts w:ascii="Arial" w:eastAsia="Times New Roman" w:hAnsi="Arial" w:cs="Arial"/>
          <w:b/>
          <w:bCs/>
          <w:color w:val="000080"/>
          <w:sz w:val="20"/>
          <w:szCs w:val="20"/>
          <w:u w:val="single"/>
          <w:lang w:eastAsia="es-ES"/>
        </w:rPr>
        <w:t>Morfema dependiente</w:t>
      </w:r>
      <w:r w:rsidRPr="00224210">
        <w:rPr>
          <w:rFonts w:ascii="Arial" w:eastAsia="Times New Roman" w:hAnsi="Arial" w:cs="Arial"/>
          <w:color w:val="000080"/>
          <w:sz w:val="20"/>
          <w:szCs w:val="20"/>
          <w:lang w:eastAsia="es-ES"/>
        </w:rPr>
        <w:t>:</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flexivos</w:t>
      </w:r>
      <w:r w:rsidRPr="00224210">
        <w:rPr>
          <w:rFonts w:ascii="Arial" w:eastAsia="Times New Roman" w:hAnsi="Arial" w:cs="Arial"/>
          <w:color w:val="000080"/>
          <w:sz w:val="20"/>
          <w:szCs w:val="20"/>
          <w:lang w:eastAsia="es-ES"/>
        </w:rPr>
        <w:t> </w:t>
      </w:r>
      <w:proofErr w:type="gramStart"/>
      <w:r w:rsidRPr="00224210">
        <w:rPr>
          <w:rFonts w:ascii="Arial" w:eastAsia="Times New Roman" w:hAnsi="Arial" w:cs="Arial"/>
          <w:b/>
          <w:bCs/>
          <w:color w:val="000080"/>
          <w:sz w:val="20"/>
          <w:szCs w:val="20"/>
          <w:lang w:eastAsia="es-ES"/>
        </w:rPr>
        <w:t>o  </w:t>
      </w:r>
      <w:proofErr w:type="spellStart"/>
      <w:r w:rsidRPr="00224210">
        <w:rPr>
          <w:rFonts w:ascii="Arial" w:eastAsia="Times New Roman" w:hAnsi="Arial" w:cs="Arial"/>
          <w:b/>
          <w:bCs/>
          <w:color w:val="000080"/>
          <w:sz w:val="20"/>
          <w:szCs w:val="20"/>
          <w:lang w:eastAsia="es-ES"/>
        </w:rPr>
        <w:t>sust</w:t>
      </w:r>
      <w:proofErr w:type="spellEnd"/>
      <w:proofErr w:type="gramEnd"/>
      <w:r w:rsidRPr="00224210">
        <w:rPr>
          <w:rFonts w:ascii="Arial" w:eastAsia="Times New Roman" w:hAnsi="Arial" w:cs="Arial"/>
          <w:color w:val="000080"/>
          <w:sz w:val="20"/>
          <w:szCs w:val="20"/>
          <w:lang w:eastAsia="es-ES"/>
        </w:rPr>
        <w:t> y </w:t>
      </w:r>
      <w:proofErr w:type="spellStart"/>
      <w:r w:rsidRPr="00224210">
        <w:rPr>
          <w:rFonts w:ascii="Arial" w:eastAsia="Times New Roman" w:hAnsi="Arial" w:cs="Arial"/>
          <w:b/>
          <w:bCs/>
          <w:color w:val="000080"/>
          <w:sz w:val="20"/>
          <w:szCs w:val="20"/>
          <w:lang w:eastAsia="es-ES"/>
        </w:rPr>
        <w:t>adj</w:t>
      </w:r>
      <w:proofErr w:type="spellEnd"/>
      <w:r w:rsidRPr="00224210">
        <w:rPr>
          <w:rFonts w:ascii="Arial" w:eastAsia="Times New Roman" w:hAnsi="Arial" w:cs="Arial"/>
          <w:color w:val="000080"/>
          <w:sz w:val="20"/>
          <w:szCs w:val="20"/>
          <w:lang w:eastAsia="es-ES"/>
        </w:rPr>
        <w:t>: género, número.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“fe-</w:t>
      </w:r>
      <w:r w:rsidRPr="00224210">
        <w:rPr>
          <w:rFonts w:ascii="Arial" w:eastAsia="Times New Roman" w:hAnsi="Arial" w:cs="Arial"/>
          <w:b/>
          <w:bCs/>
          <w:i/>
          <w:iCs/>
          <w:color w:val="000080"/>
          <w:sz w:val="20"/>
          <w:szCs w:val="20"/>
          <w:lang w:eastAsia="es-ES"/>
        </w:rPr>
        <w:t>o</w:t>
      </w:r>
      <w:r w:rsidRPr="00224210">
        <w:rPr>
          <w:rFonts w:ascii="Arial" w:eastAsia="Times New Roman" w:hAnsi="Arial" w:cs="Arial"/>
          <w:color w:val="000080"/>
          <w:sz w:val="20"/>
          <w:szCs w:val="20"/>
          <w:lang w:eastAsia="es-ES"/>
        </w:rPr>
        <w:t>”.</w:t>
      </w:r>
      <w:r w:rsidRPr="00224210">
        <w:rPr>
          <w:rFonts w:ascii="Arial" w:eastAsia="Times New Roman" w:hAnsi="Arial" w:cs="Arial"/>
          <w:color w:val="000080"/>
          <w:sz w:val="20"/>
          <w:szCs w:val="20"/>
          <w:lang w:eastAsia="es-ES"/>
        </w:rPr>
        <w:br/>
        <w:t>            – </w:t>
      </w:r>
      <w:r w:rsidRPr="00224210">
        <w:rPr>
          <w:rFonts w:ascii="Arial" w:eastAsia="Times New Roman" w:hAnsi="Arial" w:cs="Arial"/>
          <w:b/>
          <w:bCs/>
          <w:color w:val="000080"/>
          <w:sz w:val="20"/>
          <w:szCs w:val="20"/>
          <w:u w:val="single"/>
          <w:lang w:eastAsia="es-ES"/>
        </w:rPr>
        <w:t>desinenciales</w:t>
      </w:r>
      <w:r w:rsidRPr="00224210">
        <w:rPr>
          <w:rFonts w:ascii="Arial" w:eastAsia="Times New Roman" w:hAnsi="Arial" w:cs="Arial"/>
          <w:b/>
          <w:bCs/>
          <w:color w:val="000080"/>
          <w:sz w:val="20"/>
          <w:szCs w:val="20"/>
          <w:lang w:eastAsia="es-ES"/>
        </w:rPr>
        <w:t>  </w:t>
      </w:r>
      <w:proofErr w:type="spellStart"/>
      <w:r w:rsidRPr="00224210">
        <w:rPr>
          <w:rFonts w:ascii="Arial" w:eastAsia="Times New Roman" w:hAnsi="Arial" w:cs="Arial"/>
          <w:b/>
          <w:bCs/>
          <w:color w:val="000080"/>
          <w:sz w:val="20"/>
          <w:szCs w:val="20"/>
          <w:lang w:eastAsia="es-ES"/>
        </w:rPr>
        <w:t>verb</w:t>
      </w:r>
      <w:proofErr w:type="spellEnd"/>
      <w:r w:rsidRPr="00224210">
        <w:rPr>
          <w:rFonts w:ascii="Arial" w:eastAsia="Times New Roman" w:hAnsi="Arial" w:cs="Arial"/>
          <w:color w:val="000080"/>
          <w:sz w:val="20"/>
          <w:szCs w:val="20"/>
          <w:lang w:eastAsia="es-ES"/>
        </w:rPr>
        <w:t xml:space="preserve">: accidentes gramaticales.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w:t>
      </w:r>
      <w:proofErr w:type="spellStart"/>
      <w:r w:rsidRPr="00224210">
        <w:rPr>
          <w:rFonts w:ascii="Arial" w:eastAsia="Times New Roman" w:hAnsi="Arial" w:cs="Arial"/>
          <w:color w:val="000080"/>
          <w:sz w:val="20"/>
          <w:szCs w:val="20"/>
          <w:lang w:eastAsia="es-ES"/>
        </w:rPr>
        <w:t>beb-</w:t>
      </w:r>
      <w:r w:rsidRPr="00224210">
        <w:rPr>
          <w:rFonts w:ascii="Arial" w:eastAsia="Times New Roman" w:hAnsi="Arial" w:cs="Arial"/>
          <w:b/>
          <w:bCs/>
          <w:i/>
          <w:iCs/>
          <w:color w:val="000080"/>
          <w:sz w:val="20"/>
          <w:szCs w:val="20"/>
          <w:lang w:eastAsia="es-ES"/>
        </w:rPr>
        <w:t>ía</w:t>
      </w:r>
      <w:proofErr w:type="spellEnd"/>
      <w:r w:rsidRPr="00224210">
        <w:rPr>
          <w:rFonts w:ascii="Arial" w:eastAsia="Times New Roman" w:hAnsi="Arial" w:cs="Arial"/>
          <w:color w:val="000080"/>
          <w:sz w:val="20"/>
          <w:szCs w:val="20"/>
          <w:lang w:eastAsia="es-ES"/>
        </w:rPr>
        <w:t>”</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lang w:eastAsia="es-ES"/>
        </w:rPr>
        <w:t>afijos</w:t>
      </w:r>
      <w:r w:rsidRPr="00224210">
        <w:rPr>
          <w:rFonts w:ascii="Arial" w:eastAsia="Times New Roman" w:hAnsi="Arial" w:cs="Arial"/>
          <w:color w:val="000080"/>
          <w:sz w:val="20"/>
          <w:szCs w:val="20"/>
          <w:lang w:eastAsia="es-ES"/>
        </w:rPr>
        <w:t> o </w:t>
      </w:r>
      <w:r w:rsidRPr="00224210">
        <w:rPr>
          <w:rFonts w:ascii="Arial" w:eastAsia="Times New Roman" w:hAnsi="Arial" w:cs="Arial"/>
          <w:b/>
          <w:bCs/>
          <w:color w:val="000080"/>
          <w:sz w:val="20"/>
          <w:szCs w:val="20"/>
          <w:u w:val="single"/>
          <w:lang w:eastAsia="es-ES"/>
        </w:rPr>
        <w:t>derivativos</w:t>
      </w:r>
      <w:r w:rsidRPr="00224210">
        <w:rPr>
          <w:rFonts w:ascii="Arial" w:eastAsia="Times New Roman" w:hAnsi="Arial" w:cs="Arial"/>
          <w:color w:val="000080"/>
          <w:sz w:val="20"/>
          <w:szCs w:val="20"/>
          <w:lang w:eastAsia="es-ES"/>
        </w:rPr>
        <w:t> (añade matiz significativo). En función de la posición:</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prefijo</w:t>
      </w:r>
      <w:r w:rsidRPr="00224210">
        <w:rPr>
          <w:rFonts w:ascii="Arial" w:eastAsia="Times New Roman" w:hAnsi="Arial" w:cs="Arial"/>
          <w:color w:val="000080"/>
          <w:sz w:val="20"/>
          <w:szCs w:val="20"/>
          <w:lang w:eastAsia="es-ES"/>
        </w:rPr>
        <w:t> (delante del lexema).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w:t>
      </w:r>
      <w:r w:rsidRPr="00224210">
        <w:rPr>
          <w:rFonts w:ascii="Arial" w:eastAsia="Times New Roman" w:hAnsi="Arial" w:cs="Arial"/>
          <w:b/>
          <w:bCs/>
          <w:i/>
          <w:iCs/>
          <w:color w:val="000080"/>
          <w:sz w:val="20"/>
          <w:szCs w:val="20"/>
          <w:lang w:eastAsia="es-ES"/>
        </w:rPr>
        <w:t>a</w:t>
      </w:r>
      <w:r w:rsidRPr="00224210">
        <w:rPr>
          <w:rFonts w:ascii="Arial" w:eastAsia="Times New Roman" w:hAnsi="Arial" w:cs="Arial"/>
          <w:color w:val="000080"/>
          <w:sz w:val="20"/>
          <w:szCs w:val="20"/>
          <w:lang w:eastAsia="es-ES"/>
        </w:rPr>
        <w:t>-</w:t>
      </w:r>
      <w:proofErr w:type="spellStart"/>
      <w:r w:rsidRPr="00224210">
        <w:rPr>
          <w:rFonts w:ascii="Arial" w:eastAsia="Times New Roman" w:hAnsi="Arial" w:cs="Arial"/>
          <w:color w:val="000080"/>
          <w:sz w:val="20"/>
          <w:szCs w:val="20"/>
          <w:lang w:eastAsia="es-ES"/>
        </w:rPr>
        <w:t>teo</w:t>
      </w:r>
      <w:proofErr w:type="spellEnd"/>
      <w:r w:rsidRPr="00224210">
        <w:rPr>
          <w:rFonts w:ascii="Arial" w:eastAsia="Times New Roman" w:hAnsi="Arial" w:cs="Arial"/>
          <w:color w:val="000080"/>
          <w:sz w:val="20"/>
          <w:szCs w:val="20"/>
          <w:lang w:eastAsia="es-ES"/>
        </w:rPr>
        <w:t>”.</w:t>
      </w:r>
    </w:p>
    <w:p w:rsidR="00224210" w:rsidRPr="00224210" w:rsidRDefault="00224210" w:rsidP="00224210">
      <w:pPr>
        <w:spacing w:before="30" w:after="30" w:line="240" w:lineRule="auto"/>
        <w:rPr>
          <w:rFonts w:ascii="Arial" w:eastAsia="Times New Roman" w:hAnsi="Arial" w:cs="Arial"/>
          <w:color w:val="00000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sufijo</w:t>
      </w:r>
      <w:r w:rsidRPr="00224210">
        <w:rPr>
          <w:rFonts w:ascii="Arial" w:eastAsia="Times New Roman" w:hAnsi="Arial" w:cs="Arial"/>
          <w:color w:val="000080"/>
          <w:sz w:val="20"/>
          <w:szCs w:val="20"/>
          <w:lang w:eastAsia="es-ES"/>
        </w:rPr>
        <w:t> (detrás del lexema</w:t>
      </w:r>
      <w:proofErr w:type="gramStart"/>
      <w:r w:rsidRPr="00224210">
        <w:rPr>
          <w:rFonts w:ascii="Arial" w:eastAsia="Times New Roman" w:hAnsi="Arial" w:cs="Arial"/>
          <w:color w:val="000080"/>
          <w:sz w:val="20"/>
          <w:szCs w:val="20"/>
          <w:lang w:eastAsia="es-ES"/>
        </w:rPr>
        <w:t>).</w:t>
      </w:r>
      <w:proofErr w:type="spellStart"/>
      <w:r w:rsidRPr="00224210">
        <w:rPr>
          <w:rFonts w:ascii="Arial" w:eastAsia="Times New Roman" w:hAnsi="Arial" w:cs="Arial"/>
          <w:color w:val="000080"/>
          <w:sz w:val="20"/>
          <w:szCs w:val="20"/>
          <w:lang w:eastAsia="es-ES"/>
        </w:rPr>
        <w:t>Ej</w:t>
      </w:r>
      <w:proofErr w:type="spellEnd"/>
      <w:proofErr w:type="gramEnd"/>
      <w:r w:rsidRPr="00224210">
        <w:rPr>
          <w:rFonts w:ascii="Arial" w:eastAsia="Times New Roman" w:hAnsi="Arial" w:cs="Arial"/>
          <w:color w:val="000080"/>
          <w:sz w:val="20"/>
          <w:szCs w:val="20"/>
          <w:lang w:eastAsia="es-ES"/>
        </w:rPr>
        <w:t>: “mar-</w:t>
      </w:r>
      <w:proofErr w:type="spellStart"/>
      <w:r w:rsidRPr="00224210">
        <w:rPr>
          <w:rFonts w:ascii="Arial" w:eastAsia="Times New Roman" w:hAnsi="Arial" w:cs="Arial"/>
          <w:b/>
          <w:bCs/>
          <w:i/>
          <w:iCs/>
          <w:color w:val="000080"/>
          <w:sz w:val="20"/>
          <w:szCs w:val="20"/>
          <w:lang w:eastAsia="es-ES"/>
        </w:rPr>
        <w:t>ino</w:t>
      </w:r>
      <w:proofErr w:type="spellEnd"/>
      <w:r w:rsidRPr="00224210">
        <w:rPr>
          <w:rFonts w:ascii="Arial" w:eastAsia="Times New Roman" w:hAnsi="Arial" w:cs="Arial"/>
          <w:color w:val="000080"/>
          <w:sz w:val="20"/>
          <w:szCs w:val="20"/>
          <w:lang w:eastAsia="es-ES"/>
        </w:rPr>
        <w:t>”.</w:t>
      </w:r>
    </w:p>
    <w:p w:rsidR="00224210" w:rsidRDefault="00224210" w:rsidP="00224210">
      <w:pPr>
        <w:spacing w:before="30" w:after="30" w:line="240" w:lineRule="auto"/>
        <w:rPr>
          <w:rFonts w:ascii="Arial" w:eastAsia="Times New Roman" w:hAnsi="Arial" w:cs="Arial"/>
          <w:color w:val="000080"/>
          <w:sz w:val="20"/>
          <w:szCs w:val="20"/>
          <w:lang w:eastAsia="es-ES"/>
        </w:rPr>
      </w:pPr>
      <w:r w:rsidRPr="00224210">
        <w:rPr>
          <w:rFonts w:ascii="Arial" w:eastAsia="Times New Roman" w:hAnsi="Arial" w:cs="Arial"/>
          <w:color w:val="000080"/>
          <w:sz w:val="20"/>
          <w:szCs w:val="20"/>
          <w:lang w:eastAsia="es-ES"/>
        </w:rPr>
        <w:t>                         – </w:t>
      </w:r>
      <w:r w:rsidRPr="00224210">
        <w:rPr>
          <w:rFonts w:ascii="Arial" w:eastAsia="Times New Roman" w:hAnsi="Arial" w:cs="Arial"/>
          <w:b/>
          <w:bCs/>
          <w:color w:val="000080"/>
          <w:sz w:val="20"/>
          <w:szCs w:val="20"/>
          <w:u w:val="single"/>
          <w:lang w:eastAsia="es-ES"/>
        </w:rPr>
        <w:t>interfijo</w:t>
      </w:r>
      <w:r w:rsidRPr="00224210">
        <w:rPr>
          <w:rFonts w:ascii="Arial" w:eastAsia="Times New Roman" w:hAnsi="Arial" w:cs="Arial"/>
          <w:color w:val="000080"/>
          <w:sz w:val="20"/>
          <w:szCs w:val="20"/>
          <w:lang w:eastAsia="es-ES"/>
        </w:rPr>
        <w:t>. </w:t>
      </w:r>
      <w:proofErr w:type="spellStart"/>
      <w:r w:rsidRPr="00224210">
        <w:rPr>
          <w:rFonts w:ascii="Arial" w:eastAsia="Times New Roman" w:hAnsi="Arial" w:cs="Arial"/>
          <w:color w:val="000080"/>
          <w:sz w:val="20"/>
          <w:szCs w:val="20"/>
          <w:lang w:eastAsia="es-ES"/>
        </w:rPr>
        <w:t>Ej</w:t>
      </w:r>
      <w:proofErr w:type="spellEnd"/>
      <w:r w:rsidRPr="00224210">
        <w:rPr>
          <w:rFonts w:ascii="Arial" w:eastAsia="Times New Roman" w:hAnsi="Arial" w:cs="Arial"/>
          <w:color w:val="000080"/>
          <w:sz w:val="20"/>
          <w:szCs w:val="20"/>
          <w:lang w:eastAsia="es-ES"/>
        </w:rPr>
        <w:t>: “pan-</w:t>
      </w:r>
      <w:proofErr w:type="spellStart"/>
      <w:r w:rsidRPr="00224210">
        <w:rPr>
          <w:rFonts w:ascii="Arial" w:eastAsia="Times New Roman" w:hAnsi="Arial" w:cs="Arial"/>
          <w:b/>
          <w:bCs/>
          <w:i/>
          <w:iCs/>
          <w:color w:val="000080"/>
          <w:sz w:val="20"/>
          <w:szCs w:val="20"/>
          <w:lang w:eastAsia="es-ES"/>
        </w:rPr>
        <w:t>ar</w:t>
      </w:r>
      <w:proofErr w:type="spellEnd"/>
      <w:r w:rsidRPr="00224210">
        <w:rPr>
          <w:rFonts w:ascii="Arial" w:eastAsia="Times New Roman" w:hAnsi="Arial" w:cs="Arial"/>
          <w:color w:val="000080"/>
          <w:sz w:val="20"/>
          <w:szCs w:val="20"/>
          <w:lang w:eastAsia="es-ES"/>
        </w:rPr>
        <w:t>-ero”.</w:t>
      </w:r>
    </w:p>
    <w:p w:rsidR="00224210" w:rsidRDefault="00224210" w:rsidP="00224210">
      <w:pPr>
        <w:spacing w:before="30" w:after="30" w:line="240" w:lineRule="auto"/>
        <w:rPr>
          <w:rFonts w:ascii="Arial" w:eastAsia="Times New Roman" w:hAnsi="Arial" w:cs="Arial"/>
          <w:color w:val="000000"/>
          <w:sz w:val="20"/>
          <w:szCs w:val="20"/>
          <w:lang w:eastAsia="es-ES"/>
        </w:rPr>
      </w:pPr>
    </w:p>
    <w:p w:rsidR="00064B5C" w:rsidRPr="00224210" w:rsidRDefault="00064B5C" w:rsidP="00224210">
      <w:pPr>
        <w:spacing w:before="30" w:after="30" w:line="240" w:lineRule="auto"/>
        <w:rPr>
          <w:rFonts w:ascii="Arial" w:eastAsia="Times New Roman" w:hAnsi="Arial" w:cs="Arial"/>
          <w:color w:val="000000"/>
          <w:sz w:val="20"/>
          <w:szCs w:val="20"/>
          <w:lang w:eastAsia="es-ES"/>
        </w:rPr>
      </w:pPr>
    </w:p>
    <w:p w:rsidR="00224210" w:rsidRPr="00224210" w:rsidRDefault="00224210" w:rsidP="00CC3242">
      <w:pPr>
        <w:jc w:val="both"/>
        <w:rPr>
          <w:rFonts w:ascii="Arial" w:hAnsi="Arial" w:cs="Arial"/>
          <w:b/>
          <w:sz w:val="24"/>
          <w:szCs w:val="24"/>
        </w:rPr>
      </w:pPr>
      <w:r>
        <w:rPr>
          <w:rFonts w:ascii="Arial" w:hAnsi="Arial" w:cs="Arial"/>
          <w:b/>
          <w:sz w:val="24"/>
          <w:szCs w:val="24"/>
        </w:rPr>
        <w:t>1</w:t>
      </w:r>
      <w:r w:rsidR="00064B5C">
        <w:rPr>
          <w:rFonts w:ascii="Arial" w:hAnsi="Arial" w:cs="Arial"/>
          <w:b/>
          <w:sz w:val="24"/>
          <w:szCs w:val="24"/>
        </w:rPr>
        <w:t>.</w:t>
      </w:r>
      <w:r>
        <w:rPr>
          <w:rFonts w:ascii="Arial" w:hAnsi="Arial" w:cs="Arial"/>
          <w:b/>
          <w:sz w:val="24"/>
          <w:szCs w:val="24"/>
        </w:rPr>
        <w:t xml:space="preserve"> Analiza las siguientes palabras y di de qué clase son siguiendo el esquema:</w:t>
      </w:r>
    </w:p>
    <w:p w:rsidR="00064B5C" w:rsidRPr="00064B5C" w:rsidRDefault="007C43CA" w:rsidP="00064B5C">
      <w:pPr>
        <w:pStyle w:val="Prrafodelista"/>
        <w:numPr>
          <w:ilvl w:val="0"/>
          <w:numId w:val="6"/>
        </w:numPr>
        <w:spacing w:before="30" w:after="30" w:line="240" w:lineRule="auto"/>
        <w:rPr>
          <w:rFonts w:ascii="Calibri" w:eastAsia="Times New Roman" w:hAnsi="Calibri" w:cs="Calibri"/>
          <w:color w:val="000000"/>
          <w:sz w:val="24"/>
          <w:szCs w:val="24"/>
          <w:lang w:eastAsia="es-ES"/>
        </w:rPr>
      </w:pPr>
      <w:r w:rsidRPr="00A541EF">
        <w:rPr>
          <w:rFonts w:ascii="Calibri" w:eastAsia="Times New Roman" w:hAnsi="Calibri" w:cs="Calibri"/>
          <w:b/>
          <w:color w:val="000000"/>
          <w:sz w:val="24"/>
          <w:szCs w:val="24"/>
          <w:lang w:eastAsia="es-ES"/>
        </w:rPr>
        <w:t>U</w:t>
      </w:r>
      <w:r w:rsidR="00224210" w:rsidRPr="00A541EF">
        <w:rPr>
          <w:rFonts w:ascii="Calibri" w:eastAsia="Times New Roman" w:hAnsi="Calibri" w:cs="Calibri"/>
          <w:b/>
          <w:color w:val="000000"/>
          <w:sz w:val="24"/>
          <w:szCs w:val="24"/>
          <w:lang w:eastAsia="es-ES"/>
        </w:rPr>
        <w:t>ltramarinos</w:t>
      </w:r>
      <w:r>
        <w:rPr>
          <w:rFonts w:ascii="Calibri" w:eastAsia="Times New Roman" w:hAnsi="Calibri" w:cs="Calibri"/>
          <w:color w:val="000000"/>
          <w:sz w:val="24"/>
          <w:szCs w:val="24"/>
          <w:lang w:eastAsia="es-ES"/>
        </w:rPr>
        <w:t>: ultra (</w:t>
      </w:r>
      <w:proofErr w:type="spellStart"/>
      <w:r>
        <w:rPr>
          <w:rFonts w:ascii="Calibri" w:eastAsia="Times New Roman" w:hAnsi="Calibri" w:cs="Calibri"/>
          <w:color w:val="000000"/>
          <w:sz w:val="24"/>
          <w:szCs w:val="24"/>
          <w:lang w:eastAsia="es-ES"/>
        </w:rPr>
        <w:t>morf</w:t>
      </w:r>
      <w:proofErr w:type="spellEnd"/>
      <w:r>
        <w:rPr>
          <w:rFonts w:ascii="Calibri" w:eastAsia="Times New Roman" w:hAnsi="Calibri" w:cs="Calibri"/>
          <w:color w:val="000000"/>
          <w:sz w:val="24"/>
          <w:szCs w:val="24"/>
          <w:lang w:eastAsia="es-ES"/>
        </w:rPr>
        <w:t xml:space="preserve">. </w:t>
      </w:r>
      <w:proofErr w:type="spellStart"/>
      <w:r>
        <w:rPr>
          <w:rFonts w:ascii="Calibri" w:eastAsia="Times New Roman" w:hAnsi="Calibri" w:cs="Calibri"/>
          <w:color w:val="000000"/>
          <w:sz w:val="24"/>
          <w:szCs w:val="24"/>
          <w:lang w:eastAsia="es-ES"/>
        </w:rPr>
        <w:t>Deriv</w:t>
      </w:r>
      <w:proofErr w:type="spellEnd"/>
      <w:r>
        <w:rPr>
          <w:rFonts w:ascii="Calibri" w:eastAsia="Times New Roman" w:hAnsi="Calibri" w:cs="Calibri"/>
          <w:color w:val="000000"/>
          <w:sz w:val="24"/>
          <w:szCs w:val="24"/>
          <w:lang w:eastAsia="es-ES"/>
        </w:rPr>
        <w:t xml:space="preserve">. Prefijo) mar (lexema) </w:t>
      </w:r>
      <w:r w:rsidR="009B7793">
        <w:rPr>
          <w:rFonts w:ascii="Calibri" w:eastAsia="Times New Roman" w:hAnsi="Calibri" w:cs="Calibri"/>
          <w:color w:val="000000"/>
          <w:sz w:val="24"/>
          <w:szCs w:val="24"/>
          <w:lang w:eastAsia="es-ES"/>
        </w:rPr>
        <w:t>-</w:t>
      </w:r>
      <w:proofErr w:type="spellStart"/>
      <w:r>
        <w:rPr>
          <w:rFonts w:ascii="Calibri" w:eastAsia="Times New Roman" w:hAnsi="Calibri" w:cs="Calibri"/>
          <w:color w:val="000000"/>
          <w:sz w:val="24"/>
          <w:szCs w:val="24"/>
          <w:lang w:eastAsia="es-ES"/>
        </w:rPr>
        <w:t>inos</w:t>
      </w:r>
      <w:proofErr w:type="spellEnd"/>
      <w:r>
        <w:rPr>
          <w:rFonts w:ascii="Calibri" w:eastAsia="Times New Roman" w:hAnsi="Calibri" w:cs="Calibri"/>
          <w:color w:val="000000"/>
          <w:sz w:val="24"/>
          <w:szCs w:val="24"/>
          <w:lang w:eastAsia="es-ES"/>
        </w:rPr>
        <w:t xml:space="preserve"> (morfema sufijo </w:t>
      </w:r>
      <w:proofErr w:type="spellStart"/>
      <w:r>
        <w:rPr>
          <w:rFonts w:ascii="Calibri" w:eastAsia="Times New Roman" w:hAnsi="Calibri" w:cs="Calibri"/>
          <w:color w:val="000000"/>
          <w:sz w:val="24"/>
          <w:szCs w:val="24"/>
          <w:lang w:eastAsia="es-ES"/>
        </w:rPr>
        <w:t>deriv</w:t>
      </w:r>
      <w:proofErr w:type="spellEnd"/>
      <w:r>
        <w:rPr>
          <w:rFonts w:ascii="Calibri" w:eastAsia="Times New Roman" w:hAnsi="Calibri" w:cs="Calibri"/>
          <w:color w:val="000000"/>
          <w:sz w:val="24"/>
          <w:szCs w:val="24"/>
          <w:lang w:eastAsia="es-ES"/>
        </w:rPr>
        <w:t xml:space="preserve">. </w:t>
      </w:r>
      <w:r w:rsidR="00180225">
        <w:rPr>
          <w:rFonts w:ascii="Calibri" w:eastAsia="Times New Roman" w:hAnsi="Calibri" w:cs="Calibri"/>
          <w:color w:val="000000"/>
          <w:sz w:val="24"/>
          <w:szCs w:val="24"/>
          <w:lang w:eastAsia="es-ES"/>
        </w:rPr>
        <w:t>-</w:t>
      </w:r>
      <w:proofErr w:type="spellStart"/>
      <w:r w:rsidR="00180225">
        <w:rPr>
          <w:rFonts w:ascii="Calibri" w:eastAsia="Times New Roman" w:hAnsi="Calibri" w:cs="Calibri"/>
          <w:color w:val="000000"/>
          <w:sz w:val="24"/>
          <w:szCs w:val="24"/>
          <w:lang w:eastAsia="es-ES"/>
        </w:rPr>
        <w:t>i</w:t>
      </w:r>
      <w:r>
        <w:rPr>
          <w:rFonts w:ascii="Calibri" w:eastAsia="Times New Roman" w:hAnsi="Calibri" w:cs="Calibri"/>
          <w:color w:val="000000"/>
          <w:sz w:val="24"/>
          <w:szCs w:val="24"/>
          <w:lang w:eastAsia="es-ES"/>
        </w:rPr>
        <w:t>nos</w:t>
      </w:r>
      <w:proofErr w:type="spellEnd"/>
      <w:r>
        <w:rPr>
          <w:rFonts w:ascii="Calibri" w:eastAsia="Times New Roman" w:hAnsi="Calibri" w:cs="Calibri"/>
          <w:color w:val="000000"/>
          <w:sz w:val="24"/>
          <w:szCs w:val="24"/>
          <w:lang w:eastAsia="es-ES"/>
        </w:rPr>
        <w:t xml:space="preserve"> flexivo masculino</w:t>
      </w:r>
      <w:r w:rsidR="00180225">
        <w:rPr>
          <w:rFonts w:ascii="Calibri" w:eastAsia="Times New Roman" w:hAnsi="Calibri" w:cs="Calibri"/>
          <w:color w:val="000000"/>
          <w:sz w:val="24"/>
          <w:szCs w:val="24"/>
          <w:lang w:eastAsia="es-ES"/>
        </w:rPr>
        <w:t>,</w:t>
      </w:r>
      <w:r>
        <w:rPr>
          <w:rFonts w:ascii="Calibri" w:eastAsia="Times New Roman" w:hAnsi="Calibri" w:cs="Calibri"/>
          <w:color w:val="000000"/>
          <w:sz w:val="24"/>
          <w:szCs w:val="24"/>
          <w:lang w:eastAsia="es-ES"/>
        </w:rPr>
        <w:t xml:space="preserve"> plural)</w:t>
      </w:r>
      <w:r w:rsidR="003431CC">
        <w:rPr>
          <w:rFonts w:ascii="Calibri" w:eastAsia="Times New Roman" w:hAnsi="Calibri" w:cs="Calibri"/>
          <w:color w:val="000000"/>
          <w:sz w:val="24"/>
          <w:szCs w:val="24"/>
          <w:lang w:eastAsia="es-ES"/>
        </w:rPr>
        <w:t xml:space="preserve"> </w:t>
      </w:r>
      <w:r w:rsidR="003431CC" w:rsidRPr="00180225">
        <w:rPr>
          <w:rFonts w:ascii="Calibri" w:eastAsia="Times New Roman" w:hAnsi="Calibri" w:cs="Calibri"/>
          <w:color w:val="FF0000"/>
          <w:sz w:val="24"/>
          <w:szCs w:val="24"/>
          <w:lang w:eastAsia="es-ES"/>
        </w:rPr>
        <w:t>Parasintética</w:t>
      </w:r>
      <w:r w:rsidR="00224210" w:rsidRPr="00180225">
        <w:rPr>
          <w:rFonts w:ascii="Calibri" w:eastAsia="Times New Roman" w:hAnsi="Calibri" w:cs="Calibri"/>
          <w:color w:val="FF0000"/>
          <w:sz w:val="24"/>
          <w:szCs w:val="24"/>
          <w:lang w:eastAsia="es-ES"/>
        </w:rPr>
        <w:t>  </w:t>
      </w:r>
      <w:r w:rsidR="00224210" w:rsidRPr="00064B5C">
        <w:rPr>
          <w:rFonts w:ascii="Calibri" w:eastAsia="Times New Roman" w:hAnsi="Calibri" w:cs="Calibri"/>
          <w:color w:val="000000"/>
          <w:sz w:val="24"/>
          <w:szCs w:val="24"/>
          <w:lang w:eastAsia="es-ES"/>
        </w:rPr>
        <w:t>     </w:t>
      </w:r>
    </w:p>
    <w:p w:rsidR="00064B5C" w:rsidRPr="00064B5C" w:rsidRDefault="00712335" w:rsidP="00064B5C">
      <w:pPr>
        <w:pStyle w:val="Prrafodelista"/>
        <w:numPr>
          <w:ilvl w:val="0"/>
          <w:numId w:val="6"/>
        </w:numPr>
        <w:spacing w:before="30" w:after="30" w:line="240" w:lineRule="auto"/>
        <w:rPr>
          <w:rFonts w:ascii="Calibri" w:eastAsia="Times New Roman" w:hAnsi="Calibri" w:cs="Calibri"/>
          <w:color w:val="000000"/>
          <w:sz w:val="24"/>
          <w:szCs w:val="24"/>
          <w:lang w:eastAsia="es-ES"/>
        </w:rPr>
      </w:pPr>
      <w:proofErr w:type="gramStart"/>
      <w:r w:rsidRPr="00A541EF">
        <w:rPr>
          <w:rFonts w:ascii="Calibri" w:eastAsia="Times New Roman" w:hAnsi="Calibri" w:cs="Calibri"/>
          <w:b/>
          <w:color w:val="000000"/>
          <w:sz w:val="24"/>
          <w:szCs w:val="24"/>
          <w:lang w:eastAsia="es-ES"/>
        </w:rPr>
        <w:t>jugábamos</w:t>
      </w:r>
      <w:r w:rsidR="00224210" w:rsidRPr="00A541EF">
        <w:rPr>
          <w:rFonts w:ascii="Calibri" w:eastAsia="Times New Roman" w:hAnsi="Calibri" w:cs="Calibri"/>
          <w:b/>
          <w:color w:val="000000"/>
          <w:sz w:val="24"/>
          <w:szCs w:val="24"/>
          <w:lang w:eastAsia="es-ES"/>
        </w:rPr>
        <w:t> </w:t>
      </w:r>
      <w:r w:rsidR="003431CC">
        <w:rPr>
          <w:rFonts w:ascii="Calibri" w:eastAsia="Times New Roman" w:hAnsi="Calibri" w:cs="Calibri"/>
          <w:color w:val="000000"/>
          <w:sz w:val="24"/>
          <w:szCs w:val="24"/>
          <w:lang w:eastAsia="es-ES"/>
        </w:rPr>
        <w:t>:</w:t>
      </w:r>
      <w:proofErr w:type="gramEnd"/>
      <w:r w:rsidR="003431CC">
        <w:rPr>
          <w:rFonts w:ascii="Calibri" w:eastAsia="Times New Roman" w:hAnsi="Calibri" w:cs="Calibri"/>
          <w:color w:val="000000"/>
          <w:sz w:val="24"/>
          <w:szCs w:val="24"/>
          <w:lang w:eastAsia="es-ES"/>
        </w:rPr>
        <w:t xml:space="preserve"> </w:t>
      </w:r>
      <w:proofErr w:type="spellStart"/>
      <w:r w:rsidR="003431CC">
        <w:rPr>
          <w:rFonts w:ascii="Calibri" w:eastAsia="Times New Roman" w:hAnsi="Calibri" w:cs="Calibri"/>
          <w:color w:val="000000"/>
          <w:sz w:val="24"/>
          <w:szCs w:val="24"/>
          <w:lang w:eastAsia="es-ES"/>
        </w:rPr>
        <w:t>jug</w:t>
      </w:r>
      <w:proofErr w:type="spellEnd"/>
      <w:r w:rsidR="003431CC">
        <w:rPr>
          <w:rFonts w:ascii="Calibri" w:eastAsia="Times New Roman" w:hAnsi="Calibri" w:cs="Calibri"/>
          <w:color w:val="000000"/>
          <w:sz w:val="24"/>
          <w:szCs w:val="24"/>
          <w:lang w:eastAsia="es-ES"/>
        </w:rPr>
        <w:t>-a-(lexema)</w:t>
      </w:r>
      <w:proofErr w:type="spellStart"/>
      <w:r w:rsidR="003431CC">
        <w:rPr>
          <w:rFonts w:ascii="Calibri" w:eastAsia="Times New Roman" w:hAnsi="Calibri" w:cs="Calibri"/>
          <w:color w:val="000000"/>
          <w:sz w:val="24"/>
          <w:szCs w:val="24"/>
          <w:lang w:eastAsia="es-ES"/>
        </w:rPr>
        <w:t>ba-mos</w:t>
      </w:r>
      <w:proofErr w:type="spellEnd"/>
      <w:r w:rsidR="003431CC">
        <w:rPr>
          <w:rFonts w:ascii="Calibri" w:eastAsia="Times New Roman" w:hAnsi="Calibri" w:cs="Calibri"/>
          <w:color w:val="000000"/>
          <w:sz w:val="24"/>
          <w:szCs w:val="24"/>
          <w:lang w:eastAsia="es-ES"/>
        </w:rPr>
        <w:t xml:space="preserve"> (morfema</w:t>
      </w:r>
      <w:r w:rsidR="00180225">
        <w:rPr>
          <w:rFonts w:ascii="Calibri" w:eastAsia="Times New Roman" w:hAnsi="Calibri" w:cs="Calibri"/>
          <w:color w:val="000000"/>
          <w:sz w:val="24"/>
          <w:szCs w:val="24"/>
          <w:lang w:eastAsia="es-ES"/>
        </w:rPr>
        <w:t xml:space="preserve"> sufijo</w:t>
      </w:r>
      <w:r w:rsidR="003431CC">
        <w:rPr>
          <w:rFonts w:ascii="Calibri" w:eastAsia="Times New Roman" w:hAnsi="Calibri" w:cs="Calibri"/>
          <w:color w:val="000000"/>
          <w:sz w:val="24"/>
          <w:szCs w:val="24"/>
          <w:lang w:eastAsia="es-ES"/>
        </w:rPr>
        <w:t xml:space="preserve"> flexivo desinencia verbal: vocal </w:t>
      </w:r>
      <w:proofErr w:type="spellStart"/>
      <w:r w:rsidR="003431CC">
        <w:rPr>
          <w:rFonts w:ascii="Calibri" w:eastAsia="Times New Roman" w:hAnsi="Calibri" w:cs="Calibri"/>
          <w:color w:val="000000"/>
          <w:sz w:val="24"/>
          <w:szCs w:val="24"/>
          <w:lang w:eastAsia="es-ES"/>
        </w:rPr>
        <w:t>temátic</w:t>
      </w:r>
      <w:proofErr w:type="spellEnd"/>
      <w:r w:rsidR="003431CC">
        <w:rPr>
          <w:rFonts w:ascii="Calibri" w:eastAsia="Times New Roman" w:hAnsi="Calibri" w:cs="Calibri"/>
          <w:color w:val="000000"/>
          <w:sz w:val="24"/>
          <w:szCs w:val="24"/>
          <w:lang w:eastAsia="es-ES"/>
        </w:rPr>
        <w:t xml:space="preserve"> -a 1ª conjugación del infinitivo -</w:t>
      </w:r>
      <w:proofErr w:type="spellStart"/>
      <w:r w:rsidR="003431CC">
        <w:rPr>
          <w:rFonts w:ascii="Calibri" w:eastAsia="Times New Roman" w:hAnsi="Calibri" w:cs="Calibri"/>
          <w:color w:val="000000"/>
          <w:sz w:val="24"/>
          <w:szCs w:val="24"/>
          <w:lang w:eastAsia="es-ES"/>
        </w:rPr>
        <w:t>ar</w:t>
      </w:r>
      <w:proofErr w:type="spellEnd"/>
      <w:r w:rsidR="00224210" w:rsidRPr="00064B5C">
        <w:rPr>
          <w:rFonts w:ascii="Calibri" w:eastAsia="Times New Roman" w:hAnsi="Calibri" w:cs="Calibri"/>
          <w:color w:val="000000"/>
          <w:sz w:val="24"/>
          <w:szCs w:val="24"/>
          <w:lang w:eastAsia="es-ES"/>
        </w:rPr>
        <w:t> </w:t>
      </w:r>
      <w:r w:rsidR="003431CC">
        <w:rPr>
          <w:rFonts w:ascii="Calibri" w:eastAsia="Times New Roman" w:hAnsi="Calibri" w:cs="Calibri"/>
          <w:color w:val="000000"/>
          <w:sz w:val="24"/>
          <w:szCs w:val="24"/>
          <w:lang w:eastAsia="es-ES"/>
        </w:rPr>
        <w:t>, -</w:t>
      </w:r>
      <w:proofErr w:type="spellStart"/>
      <w:r w:rsidR="003431CC">
        <w:rPr>
          <w:rFonts w:ascii="Calibri" w:eastAsia="Times New Roman" w:hAnsi="Calibri" w:cs="Calibri"/>
          <w:color w:val="000000"/>
          <w:sz w:val="24"/>
          <w:szCs w:val="24"/>
          <w:lang w:eastAsia="es-ES"/>
        </w:rPr>
        <w:t>ba</w:t>
      </w:r>
      <w:proofErr w:type="spellEnd"/>
      <w:r w:rsidR="003431CC">
        <w:rPr>
          <w:rFonts w:ascii="Calibri" w:eastAsia="Times New Roman" w:hAnsi="Calibri" w:cs="Calibri"/>
          <w:color w:val="000000"/>
          <w:sz w:val="24"/>
          <w:szCs w:val="24"/>
          <w:lang w:eastAsia="es-ES"/>
        </w:rPr>
        <w:t xml:space="preserve"> desinencia del pretérito imperfecto</w:t>
      </w:r>
      <w:r w:rsidR="00D16E8C">
        <w:rPr>
          <w:rFonts w:ascii="Calibri" w:eastAsia="Times New Roman" w:hAnsi="Calibri" w:cs="Calibri"/>
          <w:color w:val="000000"/>
          <w:sz w:val="24"/>
          <w:szCs w:val="24"/>
          <w:lang w:eastAsia="es-ES"/>
        </w:rPr>
        <w:t xml:space="preserve"> simple</w:t>
      </w:r>
      <w:r w:rsidR="003431CC">
        <w:rPr>
          <w:rFonts w:ascii="Calibri" w:eastAsia="Times New Roman" w:hAnsi="Calibri" w:cs="Calibri"/>
          <w:color w:val="000000"/>
          <w:sz w:val="24"/>
          <w:szCs w:val="24"/>
          <w:lang w:eastAsia="es-ES"/>
        </w:rPr>
        <w:t xml:space="preserve"> de Indicativo, voz activa, 1ª persona del plural)</w:t>
      </w:r>
      <w:r w:rsidR="00180225">
        <w:rPr>
          <w:rFonts w:ascii="Calibri" w:eastAsia="Times New Roman" w:hAnsi="Calibri" w:cs="Calibri"/>
          <w:color w:val="000000"/>
          <w:sz w:val="24"/>
          <w:szCs w:val="24"/>
          <w:lang w:eastAsia="es-ES"/>
        </w:rPr>
        <w:t xml:space="preserve"> </w:t>
      </w:r>
      <w:r w:rsidR="00D16E8C">
        <w:rPr>
          <w:rFonts w:ascii="Calibri" w:eastAsia="Times New Roman" w:hAnsi="Calibri" w:cs="Calibri"/>
          <w:color w:val="000000"/>
          <w:sz w:val="24"/>
          <w:szCs w:val="24"/>
          <w:lang w:eastAsia="es-ES"/>
        </w:rPr>
        <w:t xml:space="preserve">Aspecto Imperfectivo </w:t>
      </w:r>
      <w:r w:rsidR="00180225" w:rsidRPr="00180225">
        <w:rPr>
          <w:rFonts w:ascii="Calibri" w:eastAsia="Times New Roman" w:hAnsi="Calibri" w:cs="Calibri"/>
          <w:color w:val="FF0000"/>
          <w:sz w:val="24"/>
          <w:szCs w:val="24"/>
          <w:lang w:eastAsia="es-ES"/>
        </w:rPr>
        <w:t>Derivada</w:t>
      </w:r>
      <w:r w:rsidR="00224210" w:rsidRPr="00180225">
        <w:rPr>
          <w:rFonts w:ascii="Calibri" w:eastAsia="Times New Roman" w:hAnsi="Calibri" w:cs="Calibri"/>
          <w:color w:val="FF0000"/>
          <w:sz w:val="24"/>
          <w:szCs w:val="24"/>
          <w:lang w:eastAsia="es-ES"/>
        </w:rPr>
        <w:t> </w:t>
      </w:r>
      <w:r w:rsidR="00224210" w:rsidRPr="00064B5C">
        <w:rPr>
          <w:rFonts w:ascii="Calibri" w:eastAsia="Times New Roman" w:hAnsi="Calibri" w:cs="Calibri"/>
          <w:color w:val="000000"/>
          <w:sz w:val="24"/>
          <w:szCs w:val="24"/>
          <w:lang w:eastAsia="es-ES"/>
        </w:rPr>
        <w:t>         </w:t>
      </w:r>
    </w:p>
    <w:p w:rsidR="00224210" w:rsidRPr="00064B5C" w:rsidRDefault="00224210" w:rsidP="00064B5C">
      <w:pPr>
        <w:pStyle w:val="Prrafodelista"/>
        <w:numPr>
          <w:ilvl w:val="0"/>
          <w:numId w:val="6"/>
        </w:numPr>
        <w:spacing w:before="30" w:after="30" w:line="240" w:lineRule="auto"/>
        <w:rPr>
          <w:rFonts w:ascii="Calibri" w:eastAsia="Times New Roman" w:hAnsi="Calibri" w:cs="Calibri"/>
          <w:color w:val="000000"/>
          <w:sz w:val="24"/>
          <w:szCs w:val="24"/>
          <w:lang w:eastAsia="es-ES"/>
        </w:rPr>
      </w:pPr>
      <w:r w:rsidRPr="00A541EF">
        <w:rPr>
          <w:rFonts w:ascii="Calibri" w:eastAsia="Times New Roman" w:hAnsi="Calibri" w:cs="Calibri"/>
          <w:b/>
          <w:color w:val="000000"/>
          <w:sz w:val="24"/>
          <w:szCs w:val="24"/>
          <w:lang w:eastAsia="es-ES"/>
        </w:rPr>
        <w:t>estudiante</w:t>
      </w:r>
      <w:r w:rsidR="00180225">
        <w:rPr>
          <w:rFonts w:ascii="Calibri" w:eastAsia="Times New Roman" w:hAnsi="Calibri" w:cs="Calibri"/>
          <w:color w:val="000000"/>
          <w:sz w:val="24"/>
          <w:szCs w:val="24"/>
          <w:lang w:eastAsia="es-ES"/>
        </w:rPr>
        <w:t xml:space="preserve">: (lexema) </w:t>
      </w:r>
      <w:proofErr w:type="spellStart"/>
      <w:r w:rsidR="00180225">
        <w:rPr>
          <w:rFonts w:ascii="Calibri" w:eastAsia="Times New Roman" w:hAnsi="Calibri" w:cs="Calibri"/>
          <w:color w:val="000000"/>
          <w:sz w:val="24"/>
          <w:szCs w:val="24"/>
          <w:lang w:eastAsia="es-ES"/>
        </w:rPr>
        <w:t>estudi</w:t>
      </w:r>
      <w:proofErr w:type="spellEnd"/>
      <w:r w:rsidR="00180225">
        <w:rPr>
          <w:rFonts w:ascii="Calibri" w:eastAsia="Times New Roman" w:hAnsi="Calibri" w:cs="Calibri"/>
          <w:color w:val="000000"/>
          <w:sz w:val="24"/>
          <w:szCs w:val="24"/>
          <w:lang w:eastAsia="es-ES"/>
        </w:rPr>
        <w:t>-ante (morfema sufijo derivativo -ante, flexivo singular)</w:t>
      </w:r>
    </w:p>
    <w:p w:rsidR="00064B5C" w:rsidRPr="00064B5C" w:rsidRDefault="00224210" w:rsidP="00064B5C">
      <w:pPr>
        <w:pStyle w:val="Prrafodelista"/>
        <w:numPr>
          <w:ilvl w:val="0"/>
          <w:numId w:val="6"/>
        </w:numPr>
        <w:spacing w:before="30" w:after="30" w:line="240" w:lineRule="auto"/>
        <w:rPr>
          <w:rFonts w:ascii="Calibri" w:eastAsia="Times New Roman" w:hAnsi="Calibri" w:cs="Calibri"/>
          <w:color w:val="000000"/>
          <w:sz w:val="24"/>
          <w:szCs w:val="24"/>
          <w:lang w:eastAsia="es-ES"/>
        </w:rPr>
      </w:pPr>
      <w:r w:rsidRPr="00A541EF">
        <w:rPr>
          <w:rFonts w:ascii="Calibri" w:eastAsia="Times New Roman" w:hAnsi="Calibri" w:cs="Calibri"/>
          <w:b/>
          <w:color w:val="000000"/>
          <w:sz w:val="24"/>
          <w:szCs w:val="24"/>
          <w:lang w:eastAsia="es-ES"/>
        </w:rPr>
        <w:t>avispero</w:t>
      </w:r>
      <w:r w:rsidR="00180225">
        <w:rPr>
          <w:rFonts w:ascii="Calibri" w:eastAsia="Times New Roman" w:hAnsi="Calibri" w:cs="Calibri"/>
          <w:color w:val="000000"/>
          <w:sz w:val="24"/>
          <w:szCs w:val="24"/>
          <w:lang w:eastAsia="es-ES"/>
        </w:rPr>
        <w:t xml:space="preserve">: </w:t>
      </w:r>
      <w:proofErr w:type="spellStart"/>
      <w:r w:rsidR="00180225">
        <w:rPr>
          <w:rFonts w:ascii="Calibri" w:eastAsia="Times New Roman" w:hAnsi="Calibri" w:cs="Calibri"/>
          <w:color w:val="000000"/>
          <w:sz w:val="24"/>
          <w:szCs w:val="24"/>
          <w:lang w:eastAsia="es-ES"/>
        </w:rPr>
        <w:t>avisp</w:t>
      </w:r>
      <w:proofErr w:type="spellEnd"/>
      <w:r w:rsidR="00180225">
        <w:rPr>
          <w:rFonts w:ascii="Calibri" w:eastAsia="Times New Roman" w:hAnsi="Calibri" w:cs="Calibri"/>
          <w:color w:val="000000"/>
          <w:sz w:val="24"/>
          <w:szCs w:val="24"/>
          <w:lang w:eastAsia="es-ES"/>
        </w:rPr>
        <w:t xml:space="preserve"> (lexema) –</w:t>
      </w:r>
      <w:proofErr w:type="spellStart"/>
      <w:r w:rsidR="00180225">
        <w:rPr>
          <w:rFonts w:ascii="Calibri" w:eastAsia="Times New Roman" w:hAnsi="Calibri" w:cs="Calibri"/>
          <w:color w:val="000000"/>
          <w:sz w:val="24"/>
          <w:szCs w:val="24"/>
          <w:lang w:eastAsia="es-ES"/>
        </w:rPr>
        <w:t>er</w:t>
      </w:r>
      <w:proofErr w:type="spellEnd"/>
      <w:r w:rsidR="00180225">
        <w:rPr>
          <w:rFonts w:ascii="Calibri" w:eastAsia="Times New Roman" w:hAnsi="Calibri" w:cs="Calibri"/>
          <w:color w:val="000000"/>
          <w:sz w:val="24"/>
          <w:szCs w:val="24"/>
          <w:lang w:eastAsia="es-ES"/>
        </w:rPr>
        <w:t>-o (morfema sufijo derivativo</w:t>
      </w:r>
      <w:r w:rsidR="009B7793">
        <w:rPr>
          <w:rFonts w:ascii="Calibri" w:eastAsia="Times New Roman" w:hAnsi="Calibri" w:cs="Calibri"/>
          <w:color w:val="000000"/>
          <w:sz w:val="24"/>
          <w:szCs w:val="24"/>
          <w:lang w:eastAsia="es-ES"/>
        </w:rPr>
        <w:t xml:space="preserve"> -ero</w:t>
      </w:r>
      <w:r w:rsidR="00180225">
        <w:rPr>
          <w:rFonts w:ascii="Calibri" w:eastAsia="Times New Roman" w:hAnsi="Calibri" w:cs="Calibri"/>
          <w:color w:val="000000"/>
          <w:sz w:val="24"/>
          <w:szCs w:val="24"/>
          <w:lang w:eastAsia="es-ES"/>
        </w:rPr>
        <w:t xml:space="preserve">, flexivo masculino, singular) </w:t>
      </w:r>
      <w:r w:rsidR="00180225" w:rsidRPr="00180225">
        <w:rPr>
          <w:rFonts w:ascii="Calibri" w:eastAsia="Times New Roman" w:hAnsi="Calibri" w:cs="Calibri"/>
          <w:color w:val="FF0000"/>
          <w:sz w:val="24"/>
          <w:szCs w:val="24"/>
          <w:lang w:eastAsia="es-ES"/>
        </w:rPr>
        <w:t>Derivada</w:t>
      </w:r>
      <w:r w:rsidRPr="00180225">
        <w:rPr>
          <w:rFonts w:ascii="Calibri" w:eastAsia="Times New Roman" w:hAnsi="Calibri" w:cs="Calibri"/>
          <w:color w:val="FF0000"/>
          <w:sz w:val="24"/>
          <w:szCs w:val="24"/>
          <w:lang w:eastAsia="es-ES"/>
        </w:rPr>
        <w:t>  </w:t>
      </w:r>
      <w:r w:rsidRPr="00064B5C">
        <w:rPr>
          <w:rFonts w:ascii="Calibri" w:eastAsia="Times New Roman" w:hAnsi="Calibri" w:cs="Calibri"/>
          <w:color w:val="000000"/>
          <w:sz w:val="24"/>
          <w:szCs w:val="24"/>
          <w:lang w:eastAsia="es-ES"/>
        </w:rPr>
        <w:t xml:space="preserve">           </w:t>
      </w:r>
    </w:p>
    <w:p w:rsidR="00064B5C" w:rsidRPr="00064B5C" w:rsidRDefault="00224210" w:rsidP="00064B5C">
      <w:pPr>
        <w:pStyle w:val="Prrafodelista"/>
        <w:numPr>
          <w:ilvl w:val="0"/>
          <w:numId w:val="6"/>
        </w:numPr>
        <w:spacing w:before="30" w:after="30" w:line="240" w:lineRule="auto"/>
        <w:rPr>
          <w:rFonts w:ascii="Calibri" w:eastAsia="Times New Roman" w:hAnsi="Calibri" w:cs="Calibri"/>
          <w:color w:val="000000"/>
          <w:sz w:val="24"/>
          <w:szCs w:val="24"/>
          <w:lang w:eastAsia="es-ES"/>
        </w:rPr>
      </w:pPr>
      <w:r w:rsidRPr="00A541EF">
        <w:rPr>
          <w:rFonts w:ascii="Calibri" w:eastAsia="Times New Roman" w:hAnsi="Calibri" w:cs="Calibri"/>
          <w:b/>
          <w:color w:val="000000"/>
          <w:sz w:val="24"/>
          <w:szCs w:val="24"/>
          <w:lang w:eastAsia="es-ES"/>
        </w:rPr>
        <w:t>cristianismo</w:t>
      </w:r>
      <w:r w:rsidR="00D16E8C">
        <w:rPr>
          <w:rFonts w:ascii="Calibri" w:eastAsia="Times New Roman" w:hAnsi="Calibri" w:cs="Calibri"/>
          <w:color w:val="000000"/>
          <w:sz w:val="24"/>
          <w:szCs w:val="24"/>
          <w:lang w:eastAsia="es-ES"/>
        </w:rPr>
        <w:t>: Cristian (lexema)-ismo (morfema derivativo sufijo –ismo, flexivo masculino, singular) </w:t>
      </w:r>
      <w:r w:rsidR="00D16E8C" w:rsidRPr="00D16E8C">
        <w:rPr>
          <w:rFonts w:ascii="Calibri" w:eastAsia="Times New Roman" w:hAnsi="Calibri" w:cs="Calibri"/>
          <w:color w:val="FF0000"/>
          <w:sz w:val="24"/>
          <w:szCs w:val="24"/>
          <w:lang w:eastAsia="es-ES"/>
        </w:rPr>
        <w:t>Derivada</w:t>
      </w:r>
      <w:r w:rsidRPr="00064B5C">
        <w:rPr>
          <w:rFonts w:ascii="Calibri" w:eastAsia="Times New Roman" w:hAnsi="Calibri" w:cs="Calibri"/>
          <w:color w:val="000000"/>
          <w:sz w:val="24"/>
          <w:szCs w:val="24"/>
          <w:lang w:eastAsia="es-ES"/>
        </w:rPr>
        <w:t>           </w:t>
      </w:r>
      <w:r w:rsidR="00064B5C" w:rsidRPr="00064B5C">
        <w:rPr>
          <w:rFonts w:ascii="Calibri" w:eastAsia="Times New Roman" w:hAnsi="Calibri" w:cs="Calibri"/>
          <w:color w:val="000000"/>
          <w:sz w:val="24"/>
          <w:szCs w:val="24"/>
          <w:lang w:eastAsia="es-ES"/>
        </w:rPr>
        <w:t xml:space="preserve">   </w:t>
      </w:r>
      <w:r w:rsidRPr="00064B5C">
        <w:rPr>
          <w:rFonts w:ascii="Calibri" w:eastAsia="Times New Roman" w:hAnsi="Calibri" w:cs="Calibri"/>
          <w:color w:val="000000"/>
          <w:sz w:val="24"/>
          <w:szCs w:val="24"/>
          <w:lang w:eastAsia="es-ES"/>
        </w:rPr>
        <w:t xml:space="preserve"> </w:t>
      </w:r>
    </w:p>
    <w:p w:rsidR="00224210" w:rsidRPr="00064B5C" w:rsidRDefault="00A541EF" w:rsidP="00064B5C">
      <w:pPr>
        <w:pStyle w:val="Prrafodelista"/>
        <w:numPr>
          <w:ilvl w:val="0"/>
          <w:numId w:val="6"/>
        </w:numPr>
        <w:spacing w:before="30" w:after="30" w:line="240" w:lineRule="auto"/>
        <w:rPr>
          <w:rFonts w:ascii="Times New Roman" w:eastAsia="Times New Roman" w:hAnsi="Times New Roman" w:cs="Times New Roman"/>
          <w:color w:val="000000"/>
          <w:sz w:val="27"/>
          <w:szCs w:val="27"/>
          <w:lang w:eastAsia="es-ES"/>
        </w:rPr>
      </w:pPr>
      <w:r w:rsidRPr="00A541EF">
        <w:rPr>
          <w:rFonts w:ascii="Calibri" w:eastAsia="Times New Roman" w:hAnsi="Calibri" w:cs="Calibri"/>
          <w:b/>
          <w:color w:val="000000"/>
          <w:sz w:val="24"/>
          <w:szCs w:val="24"/>
          <w:lang w:eastAsia="es-ES"/>
        </w:rPr>
        <w:t>estudié:</w:t>
      </w:r>
      <w:r w:rsidR="00D16E8C">
        <w:rPr>
          <w:rFonts w:ascii="Calibri" w:eastAsia="Times New Roman" w:hAnsi="Calibri" w:cs="Calibri"/>
          <w:color w:val="000000"/>
          <w:sz w:val="24"/>
          <w:szCs w:val="24"/>
          <w:lang w:eastAsia="es-ES"/>
        </w:rPr>
        <w:t xml:space="preserve"> </w:t>
      </w:r>
      <w:proofErr w:type="spellStart"/>
      <w:r w:rsidR="00D16E8C">
        <w:rPr>
          <w:rFonts w:ascii="Calibri" w:eastAsia="Times New Roman" w:hAnsi="Calibri" w:cs="Calibri"/>
          <w:color w:val="000000"/>
          <w:sz w:val="24"/>
          <w:szCs w:val="24"/>
          <w:lang w:eastAsia="es-ES"/>
        </w:rPr>
        <w:t>estudi</w:t>
      </w:r>
      <w:proofErr w:type="spellEnd"/>
      <w:r w:rsidR="00D16E8C">
        <w:rPr>
          <w:rFonts w:ascii="Calibri" w:eastAsia="Times New Roman" w:hAnsi="Calibri" w:cs="Calibri"/>
          <w:color w:val="000000"/>
          <w:sz w:val="24"/>
          <w:szCs w:val="24"/>
          <w:lang w:eastAsia="es-ES"/>
        </w:rPr>
        <w:t xml:space="preserve"> (lexema)-é (morfema sufijo flexivo, desinencia </w:t>
      </w:r>
      <w:proofErr w:type="gramStart"/>
      <w:r w:rsidR="00D16E8C">
        <w:rPr>
          <w:rFonts w:ascii="Calibri" w:eastAsia="Times New Roman" w:hAnsi="Calibri" w:cs="Calibri"/>
          <w:color w:val="000000"/>
          <w:sz w:val="24"/>
          <w:szCs w:val="24"/>
          <w:lang w:eastAsia="es-ES"/>
        </w:rPr>
        <w:t>verbal ,</w:t>
      </w:r>
      <w:proofErr w:type="gramEnd"/>
      <w:r w:rsidR="00D16E8C">
        <w:rPr>
          <w:rFonts w:ascii="Calibri" w:eastAsia="Times New Roman" w:hAnsi="Calibri" w:cs="Calibri"/>
          <w:color w:val="000000"/>
          <w:sz w:val="24"/>
          <w:szCs w:val="24"/>
          <w:lang w:eastAsia="es-ES"/>
        </w:rPr>
        <w:t xml:space="preserve"> verbo de la 1ª conjugación del Infinitivo -</w:t>
      </w:r>
      <w:proofErr w:type="spellStart"/>
      <w:r w:rsidR="00D16E8C">
        <w:rPr>
          <w:rFonts w:ascii="Calibri" w:eastAsia="Times New Roman" w:hAnsi="Calibri" w:cs="Calibri"/>
          <w:color w:val="000000"/>
          <w:sz w:val="24"/>
          <w:szCs w:val="24"/>
          <w:lang w:eastAsia="es-ES"/>
        </w:rPr>
        <w:t>ar</w:t>
      </w:r>
      <w:proofErr w:type="spellEnd"/>
      <w:r w:rsidR="00224210" w:rsidRPr="00064B5C">
        <w:rPr>
          <w:rFonts w:ascii="Calibri" w:eastAsia="Times New Roman" w:hAnsi="Calibri" w:cs="Calibri"/>
          <w:color w:val="000000"/>
          <w:sz w:val="24"/>
          <w:szCs w:val="24"/>
          <w:lang w:eastAsia="es-ES"/>
        </w:rPr>
        <w:t> </w:t>
      </w:r>
      <w:r w:rsidR="00D16E8C">
        <w:rPr>
          <w:rFonts w:ascii="Calibri" w:eastAsia="Times New Roman" w:hAnsi="Calibri" w:cs="Calibri"/>
          <w:color w:val="000000"/>
          <w:sz w:val="24"/>
          <w:szCs w:val="24"/>
          <w:lang w:eastAsia="es-ES"/>
        </w:rPr>
        <w:t xml:space="preserve">, -é desinencia del Pretérito Perfecto Simple, 1ª persona del singular, voz activa. Aspecto </w:t>
      </w:r>
      <w:r w:rsidR="009B7793">
        <w:rPr>
          <w:rFonts w:ascii="Calibri" w:eastAsia="Times New Roman" w:hAnsi="Calibri" w:cs="Calibri"/>
          <w:color w:val="000000"/>
          <w:sz w:val="24"/>
          <w:szCs w:val="24"/>
          <w:lang w:eastAsia="es-ES"/>
        </w:rPr>
        <w:t>Perfectivo </w:t>
      </w:r>
      <w:r w:rsidR="009B7793" w:rsidRPr="00064B5C">
        <w:rPr>
          <w:rFonts w:ascii="Calibri" w:eastAsia="Times New Roman" w:hAnsi="Calibri" w:cs="Calibri"/>
          <w:color w:val="000000"/>
          <w:sz w:val="24"/>
          <w:szCs w:val="24"/>
          <w:lang w:eastAsia="es-ES"/>
        </w:rPr>
        <w:t>Derivada</w:t>
      </w:r>
      <w:r w:rsidR="00224210" w:rsidRPr="00064B5C">
        <w:rPr>
          <w:rFonts w:ascii="Calibri" w:eastAsia="Times New Roman" w:hAnsi="Calibri" w:cs="Calibri"/>
          <w:color w:val="000000"/>
          <w:sz w:val="24"/>
          <w:szCs w:val="24"/>
          <w:lang w:eastAsia="es-ES"/>
        </w:rPr>
        <w:t xml:space="preserve">   </w:t>
      </w:r>
    </w:p>
    <w:p w:rsidR="00064B5C" w:rsidRPr="00064B5C" w:rsidRDefault="00224210" w:rsidP="00064B5C">
      <w:pPr>
        <w:pStyle w:val="Prrafodelista"/>
        <w:numPr>
          <w:ilvl w:val="0"/>
          <w:numId w:val="6"/>
        </w:numPr>
        <w:spacing w:before="30" w:after="30" w:line="240" w:lineRule="auto"/>
        <w:rPr>
          <w:rFonts w:ascii="Times New Roman" w:eastAsia="Times New Roman" w:hAnsi="Times New Roman" w:cs="Times New Roman"/>
          <w:color w:val="000000"/>
          <w:sz w:val="27"/>
          <w:szCs w:val="27"/>
          <w:lang w:eastAsia="es-ES"/>
        </w:rPr>
      </w:pPr>
      <w:r w:rsidRPr="00A541EF">
        <w:rPr>
          <w:rFonts w:ascii="Calibri" w:eastAsia="Times New Roman" w:hAnsi="Calibri" w:cs="Calibri"/>
          <w:b/>
          <w:color w:val="000000"/>
          <w:sz w:val="24"/>
          <w:szCs w:val="24"/>
          <w:lang w:eastAsia="es-ES"/>
        </w:rPr>
        <w:t>descortés</w:t>
      </w:r>
      <w:r w:rsidR="009B7793" w:rsidRPr="00A541EF">
        <w:rPr>
          <w:rFonts w:ascii="Calibri" w:eastAsia="Times New Roman" w:hAnsi="Calibri" w:cs="Calibri"/>
          <w:b/>
          <w:color w:val="000000"/>
          <w:sz w:val="24"/>
          <w:szCs w:val="24"/>
          <w:lang w:eastAsia="es-ES"/>
        </w:rPr>
        <w:t>:</w:t>
      </w:r>
      <w:r w:rsidR="009B7793">
        <w:rPr>
          <w:rFonts w:ascii="Calibri" w:eastAsia="Times New Roman" w:hAnsi="Calibri" w:cs="Calibri"/>
          <w:color w:val="000000"/>
          <w:sz w:val="24"/>
          <w:szCs w:val="24"/>
          <w:lang w:eastAsia="es-ES"/>
        </w:rPr>
        <w:t xml:space="preserve"> (morfema derivativo prefijo) des- cortés(lexema)</w:t>
      </w:r>
      <w:r w:rsidRPr="00064B5C">
        <w:rPr>
          <w:rFonts w:ascii="Calibri" w:eastAsia="Times New Roman" w:hAnsi="Calibri" w:cs="Calibri"/>
          <w:color w:val="000000"/>
          <w:sz w:val="24"/>
          <w:szCs w:val="24"/>
          <w:lang w:eastAsia="es-ES"/>
        </w:rPr>
        <w:t> </w:t>
      </w:r>
      <w:r w:rsidR="009B7793" w:rsidRPr="009B7793">
        <w:rPr>
          <w:rFonts w:ascii="Calibri" w:eastAsia="Times New Roman" w:hAnsi="Calibri" w:cs="Calibri"/>
          <w:color w:val="FF0000"/>
          <w:sz w:val="24"/>
          <w:szCs w:val="24"/>
          <w:lang w:eastAsia="es-ES"/>
        </w:rPr>
        <w:t>Derivada</w:t>
      </w:r>
      <w:r w:rsidRPr="009B7793">
        <w:rPr>
          <w:rFonts w:ascii="Calibri" w:eastAsia="Times New Roman" w:hAnsi="Calibri" w:cs="Calibri"/>
          <w:color w:val="FF0000"/>
          <w:sz w:val="24"/>
          <w:szCs w:val="24"/>
          <w:lang w:eastAsia="es-ES"/>
        </w:rPr>
        <w:t>  </w:t>
      </w:r>
      <w:r w:rsidRPr="00064B5C">
        <w:rPr>
          <w:rFonts w:ascii="Calibri" w:eastAsia="Times New Roman" w:hAnsi="Calibri" w:cs="Calibri"/>
          <w:color w:val="000000"/>
          <w:sz w:val="24"/>
          <w:szCs w:val="24"/>
          <w:lang w:eastAsia="es-ES"/>
        </w:rPr>
        <w:t xml:space="preserve">                         </w:t>
      </w:r>
      <w:r w:rsidR="00064B5C" w:rsidRPr="00064B5C">
        <w:rPr>
          <w:rFonts w:ascii="Calibri" w:eastAsia="Times New Roman" w:hAnsi="Calibri" w:cs="Calibri"/>
          <w:color w:val="000000"/>
          <w:sz w:val="24"/>
          <w:szCs w:val="24"/>
          <w:lang w:eastAsia="es-ES"/>
        </w:rPr>
        <w:t xml:space="preserve">  </w:t>
      </w:r>
      <w:r w:rsidRPr="00064B5C">
        <w:rPr>
          <w:rFonts w:ascii="Calibri" w:eastAsia="Times New Roman" w:hAnsi="Calibri" w:cs="Calibri"/>
          <w:color w:val="000000"/>
          <w:sz w:val="24"/>
          <w:szCs w:val="24"/>
          <w:lang w:eastAsia="es-ES"/>
        </w:rPr>
        <w:t>    </w:t>
      </w:r>
    </w:p>
    <w:p w:rsidR="00064B5C" w:rsidRDefault="00064B5C" w:rsidP="00CC3242">
      <w:pPr>
        <w:jc w:val="both"/>
        <w:rPr>
          <w:rFonts w:ascii="Arial" w:hAnsi="Arial" w:cs="Arial"/>
          <w:sz w:val="24"/>
          <w:szCs w:val="24"/>
        </w:rPr>
      </w:pPr>
    </w:p>
    <w:p w:rsidR="000400D2" w:rsidRDefault="000400D2" w:rsidP="00CC3242">
      <w:pPr>
        <w:jc w:val="both"/>
        <w:rPr>
          <w:rFonts w:ascii="Arial" w:hAnsi="Arial" w:cs="Arial"/>
          <w:sz w:val="24"/>
          <w:szCs w:val="24"/>
        </w:rPr>
      </w:pPr>
    </w:p>
    <w:p w:rsidR="000400D2" w:rsidRDefault="000400D2" w:rsidP="00CC3242">
      <w:pPr>
        <w:jc w:val="both"/>
        <w:rPr>
          <w:rFonts w:ascii="Arial" w:hAnsi="Arial" w:cs="Arial"/>
          <w:sz w:val="24"/>
          <w:szCs w:val="24"/>
        </w:rPr>
      </w:pPr>
    </w:p>
    <w:p w:rsidR="000400D2" w:rsidRDefault="000400D2" w:rsidP="00CC3242">
      <w:pPr>
        <w:jc w:val="both"/>
        <w:rPr>
          <w:rFonts w:ascii="Arial" w:hAnsi="Arial" w:cs="Arial"/>
          <w:sz w:val="24"/>
          <w:szCs w:val="24"/>
        </w:rPr>
      </w:pPr>
    </w:p>
    <w:p w:rsidR="00712335" w:rsidRDefault="00712335" w:rsidP="00CC3242">
      <w:pPr>
        <w:jc w:val="both"/>
        <w:rPr>
          <w:rFonts w:ascii="Arial" w:hAnsi="Arial" w:cs="Arial"/>
          <w:sz w:val="24"/>
          <w:szCs w:val="24"/>
        </w:rPr>
      </w:pPr>
      <w:r w:rsidRPr="004D3E7F">
        <w:rPr>
          <w:rFonts w:ascii="Arial" w:hAnsi="Arial" w:cs="Arial"/>
          <w:b/>
          <w:sz w:val="24"/>
          <w:szCs w:val="24"/>
        </w:rPr>
        <w:lastRenderedPageBreak/>
        <w:t>2.</w:t>
      </w:r>
      <w:r>
        <w:rPr>
          <w:rFonts w:ascii="Arial" w:hAnsi="Arial" w:cs="Arial"/>
          <w:sz w:val="24"/>
          <w:szCs w:val="24"/>
        </w:rPr>
        <w:t xml:space="preserve"> </w:t>
      </w:r>
      <w:r w:rsidRPr="00712335">
        <w:rPr>
          <w:rFonts w:ascii="Arial" w:hAnsi="Arial" w:cs="Arial"/>
          <w:b/>
          <w:sz w:val="24"/>
          <w:szCs w:val="24"/>
        </w:rPr>
        <w:t>Categorías Gramaticales</w:t>
      </w:r>
      <w:r>
        <w:rPr>
          <w:rFonts w:ascii="Arial" w:hAnsi="Arial" w:cs="Arial"/>
          <w:sz w:val="24"/>
          <w:szCs w:val="24"/>
        </w:rPr>
        <w:t>:</w:t>
      </w:r>
    </w:p>
    <w:p w:rsidR="00712335" w:rsidRDefault="00712335" w:rsidP="00CC3242">
      <w:pPr>
        <w:jc w:val="both"/>
        <w:rPr>
          <w:rFonts w:ascii="Arial" w:hAnsi="Arial" w:cs="Arial"/>
          <w:sz w:val="24"/>
          <w:szCs w:val="24"/>
        </w:rPr>
      </w:pPr>
      <w:r>
        <w:rPr>
          <w:rFonts w:ascii="Arial" w:hAnsi="Arial" w:cs="Arial"/>
          <w:sz w:val="24"/>
          <w:szCs w:val="24"/>
        </w:rPr>
        <w:t>Analiza las siguientes categorías gramaticales</w:t>
      </w:r>
      <w:r w:rsidR="004D3E7F">
        <w:rPr>
          <w:rFonts w:ascii="Arial" w:hAnsi="Arial" w:cs="Arial"/>
          <w:sz w:val="24"/>
          <w:szCs w:val="24"/>
        </w:rPr>
        <w:t xml:space="preserve"> palabra por palabra</w:t>
      </w:r>
      <w:r>
        <w:rPr>
          <w:rFonts w:ascii="Arial" w:hAnsi="Arial" w:cs="Arial"/>
          <w:sz w:val="24"/>
          <w:szCs w:val="24"/>
        </w:rPr>
        <w:t xml:space="preserve"> en la siguiente oración:</w:t>
      </w:r>
    </w:p>
    <w:p w:rsidR="00712335" w:rsidRDefault="004D3E7F" w:rsidP="00CC3242">
      <w:pPr>
        <w:jc w:val="both"/>
        <w:rPr>
          <w:rFonts w:ascii="Arial" w:hAnsi="Arial" w:cs="Arial"/>
          <w:sz w:val="24"/>
          <w:szCs w:val="24"/>
        </w:rPr>
      </w:pPr>
      <w:r>
        <w:rPr>
          <w:rFonts w:ascii="Arial" w:hAnsi="Arial" w:cs="Arial"/>
          <w:sz w:val="24"/>
          <w:szCs w:val="24"/>
        </w:rPr>
        <w:t>Ellos comieron muchos caramelos durante la función y por eso tenían dolor de estómago.</w:t>
      </w:r>
    </w:p>
    <w:p w:rsidR="004D3E7F" w:rsidRDefault="000400D2" w:rsidP="00CC3242">
      <w:pPr>
        <w:jc w:val="both"/>
        <w:rPr>
          <w:rFonts w:ascii="Arial" w:hAnsi="Arial" w:cs="Arial"/>
          <w:sz w:val="24"/>
          <w:szCs w:val="24"/>
        </w:rPr>
      </w:pPr>
      <w:r w:rsidRPr="000400D2">
        <w:rPr>
          <w:rFonts w:ascii="Arial" w:hAnsi="Arial" w:cs="Arial"/>
          <w:b/>
          <w:sz w:val="24"/>
          <w:szCs w:val="24"/>
        </w:rPr>
        <w:t>Ellos</w:t>
      </w:r>
      <w:r>
        <w:rPr>
          <w:rFonts w:ascii="Arial" w:hAnsi="Arial" w:cs="Arial"/>
          <w:sz w:val="24"/>
          <w:szCs w:val="24"/>
        </w:rPr>
        <w:t>: pronombre personal 3ª persona del plural, masculino, plural.</w:t>
      </w:r>
    </w:p>
    <w:p w:rsidR="000400D2" w:rsidRDefault="000400D2" w:rsidP="00CC3242">
      <w:pPr>
        <w:jc w:val="both"/>
        <w:rPr>
          <w:rFonts w:ascii="Arial" w:hAnsi="Arial" w:cs="Arial"/>
          <w:sz w:val="24"/>
          <w:szCs w:val="24"/>
        </w:rPr>
      </w:pPr>
      <w:r w:rsidRPr="000400D2">
        <w:rPr>
          <w:rFonts w:ascii="Arial" w:hAnsi="Arial" w:cs="Arial"/>
          <w:b/>
          <w:sz w:val="24"/>
          <w:szCs w:val="24"/>
        </w:rPr>
        <w:t>Comieron</w:t>
      </w:r>
      <w:r>
        <w:rPr>
          <w:rFonts w:ascii="Arial" w:hAnsi="Arial" w:cs="Arial"/>
          <w:sz w:val="24"/>
          <w:szCs w:val="24"/>
        </w:rPr>
        <w:t>: verbo, 3ª persona del plural, 2ª conjugación –</w:t>
      </w:r>
      <w:proofErr w:type="spellStart"/>
      <w:r>
        <w:rPr>
          <w:rFonts w:ascii="Arial" w:hAnsi="Arial" w:cs="Arial"/>
          <w:sz w:val="24"/>
          <w:szCs w:val="24"/>
        </w:rPr>
        <w:t>er</w:t>
      </w:r>
      <w:proofErr w:type="spellEnd"/>
      <w:r>
        <w:rPr>
          <w:rFonts w:ascii="Arial" w:hAnsi="Arial" w:cs="Arial"/>
          <w:sz w:val="24"/>
          <w:szCs w:val="24"/>
        </w:rPr>
        <w:t xml:space="preserve"> del </w:t>
      </w:r>
      <w:r w:rsidR="00AD1F6C">
        <w:rPr>
          <w:rFonts w:ascii="Arial" w:hAnsi="Arial" w:cs="Arial"/>
          <w:sz w:val="24"/>
          <w:szCs w:val="24"/>
        </w:rPr>
        <w:t>infinitivo</w:t>
      </w:r>
      <w:r>
        <w:rPr>
          <w:rFonts w:ascii="Arial" w:hAnsi="Arial" w:cs="Arial"/>
          <w:sz w:val="24"/>
          <w:szCs w:val="24"/>
        </w:rPr>
        <w:t xml:space="preserve">, pretérito perfecto simple, Modo Indicativo, voz activa, Aspecto Perfectivo. </w:t>
      </w:r>
    </w:p>
    <w:p w:rsidR="000400D2" w:rsidRDefault="000400D2" w:rsidP="00CC3242">
      <w:pPr>
        <w:jc w:val="both"/>
        <w:rPr>
          <w:rFonts w:ascii="Arial" w:hAnsi="Arial" w:cs="Arial"/>
          <w:sz w:val="24"/>
          <w:szCs w:val="24"/>
        </w:rPr>
      </w:pPr>
      <w:r w:rsidRPr="000400D2">
        <w:rPr>
          <w:rFonts w:ascii="Arial" w:hAnsi="Arial" w:cs="Arial"/>
          <w:b/>
          <w:sz w:val="24"/>
          <w:szCs w:val="24"/>
        </w:rPr>
        <w:t>Muchos</w:t>
      </w:r>
      <w:r>
        <w:rPr>
          <w:rFonts w:ascii="Arial" w:hAnsi="Arial" w:cs="Arial"/>
          <w:sz w:val="24"/>
          <w:szCs w:val="24"/>
        </w:rPr>
        <w:t>: determinante indefinido, masculino plural.</w:t>
      </w:r>
    </w:p>
    <w:p w:rsidR="000400D2" w:rsidRDefault="000400D2" w:rsidP="00CC3242">
      <w:pPr>
        <w:jc w:val="both"/>
        <w:rPr>
          <w:rFonts w:ascii="Arial" w:hAnsi="Arial" w:cs="Arial"/>
          <w:sz w:val="24"/>
          <w:szCs w:val="24"/>
        </w:rPr>
      </w:pPr>
      <w:r w:rsidRPr="000400D2">
        <w:rPr>
          <w:rFonts w:ascii="Arial" w:hAnsi="Arial" w:cs="Arial"/>
          <w:b/>
          <w:sz w:val="24"/>
          <w:szCs w:val="24"/>
        </w:rPr>
        <w:t>Caramelos</w:t>
      </w:r>
      <w:r>
        <w:rPr>
          <w:rFonts w:ascii="Arial" w:hAnsi="Arial" w:cs="Arial"/>
          <w:sz w:val="24"/>
          <w:szCs w:val="24"/>
        </w:rPr>
        <w:t>: nombre común, simple, concreto, contable. Masculino</w:t>
      </w:r>
      <w:r w:rsidR="00AD1F6C">
        <w:rPr>
          <w:rFonts w:ascii="Arial" w:hAnsi="Arial" w:cs="Arial"/>
          <w:sz w:val="24"/>
          <w:szCs w:val="24"/>
        </w:rPr>
        <w:t>,</w:t>
      </w:r>
      <w:r>
        <w:rPr>
          <w:rFonts w:ascii="Arial" w:hAnsi="Arial" w:cs="Arial"/>
          <w:sz w:val="24"/>
          <w:szCs w:val="24"/>
        </w:rPr>
        <w:t xml:space="preserve"> plural.</w:t>
      </w:r>
    </w:p>
    <w:p w:rsidR="000400D2" w:rsidRDefault="000400D2" w:rsidP="00CC3242">
      <w:pPr>
        <w:jc w:val="both"/>
        <w:rPr>
          <w:rFonts w:ascii="Arial" w:hAnsi="Arial" w:cs="Arial"/>
          <w:sz w:val="24"/>
          <w:szCs w:val="24"/>
        </w:rPr>
      </w:pPr>
      <w:r w:rsidRPr="000400D2">
        <w:rPr>
          <w:rFonts w:ascii="Arial" w:hAnsi="Arial" w:cs="Arial"/>
          <w:b/>
          <w:sz w:val="24"/>
          <w:szCs w:val="24"/>
        </w:rPr>
        <w:t>Durante</w:t>
      </w:r>
      <w:r>
        <w:rPr>
          <w:rFonts w:ascii="Arial" w:hAnsi="Arial" w:cs="Arial"/>
          <w:sz w:val="24"/>
          <w:szCs w:val="24"/>
        </w:rPr>
        <w:t>: preposición</w:t>
      </w:r>
    </w:p>
    <w:p w:rsidR="000400D2" w:rsidRDefault="000400D2" w:rsidP="00CC3242">
      <w:pPr>
        <w:jc w:val="both"/>
        <w:rPr>
          <w:rFonts w:ascii="Arial" w:hAnsi="Arial" w:cs="Arial"/>
          <w:sz w:val="24"/>
          <w:szCs w:val="24"/>
        </w:rPr>
      </w:pPr>
      <w:r w:rsidRPr="000400D2">
        <w:rPr>
          <w:rFonts w:ascii="Arial" w:hAnsi="Arial" w:cs="Arial"/>
          <w:b/>
          <w:sz w:val="24"/>
          <w:szCs w:val="24"/>
        </w:rPr>
        <w:t>La:</w:t>
      </w:r>
      <w:r>
        <w:rPr>
          <w:rFonts w:ascii="Arial" w:hAnsi="Arial" w:cs="Arial"/>
          <w:sz w:val="24"/>
          <w:szCs w:val="24"/>
        </w:rPr>
        <w:t xml:space="preserve"> determinante, artículo determinado, femenino, singular.</w:t>
      </w:r>
    </w:p>
    <w:p w:rsidR="000400D2" w:rsidRDefault="000400D2" w:rsidP="00CC3242">
      <w:pPr>
        <w:jc w:val="both"/>
        <w:rPr>
          <w:rFonts w:ascii="Arial" w:hAnsi="Arial" w:cs="Arial"/>
          <w:sz w:val="24"/>
          <w:szCs w:val="24"/>
        </w:rPr>
      </w:pPr>
      <w:r w:rsidRPr="000400D2">
        <w:rPr>
          <w:rFonts w:ascii="Arial" w:hAnsi="Arial" w:cs="Arial"/>
          <w:b/>
          <w:sz w:val="24"/>
          <w:szCs w:val="24"/>
        </w:rPr>
        <w:t>Función</w:t>
      </w:r>
      <w:r>
        <w:rPr>
          <w:rFonts w:ascii="Arial" w:hAnsi="Arial" w:cs="Arial"/>
          <w:sz w:val="24"/>
          <w:szCs w:val="24"/>
        </w:rPr>
        <w:t>: nombre común, simple, contable, concreto.</w:t>
      </w:r>
    </w:p>
    <w:p w:rsidR="000400D2" w:rsidRDefault="000400D2" w:rsidP="00CC3242">
      <w:pPr>
        <w:jc w:val="both"/>
        <w:rPr>
          <w:rFonts w:ascii="Arial" w:hAnsi="Arial" w:cs="Arial"/>
          <w:sz w:val="24"/>
          <w:szCs w:val="24"/>
        </w:rPr>
      </w:pPr>
      <w:r w:rsidRPr="000400D2">
        <w:rPr>
          <w:rFonts w:ascii="Arial" w:hAnsi="Arial" w:cs="Arial"/>
          <w:b/>
          <w:sz w:val="24"/>
          <w:szCs w:val="24"/>
        </w:rPr>
        <w:t>Y</w:t>
      </w:r>
      <w:r>
        <w:rPr>
          <w:rFonts w:ascii="Arial" w:hAnsi="Arial" w:cs="Arial"/>
          <w:sz w:val="24"/>
          <w:szCs w:val="24"/>
        </w:rPr>
        <w:t>: conjunción copulativa.</w:t>
      </w:r>
    </w:p>
    <w:p w:rsidR="000400D2" w:rsidRDefault="000400D2" w:rsidP="00CC3242">
      <w:pPr>
        <w:jc w:val="both"/>
        <w:rPr>
          <w:rFonts w:ascii="Arial" w:hAnsi="Arial" w:cs="Arial"/>
          <w:sz w:val="24"/>
          <w:szCs w:val="24"/>
        </w:rPr>
      </w:pPr>
      <w:r w:rsidRPr="000400D2">
        <w:rPr>
          <w:rFonts w:ascii="Arial" w:hAnsi="Arial" w:cs="Arial"/>
          <w:b/>
          <w:sz w:val="24"/>
          <w:szCs w:val="24"/>
        </w:rPr>
        <w:t>Por:</w:t>
      </w:r>
      <w:r>
        <w:rPr>
          <w:rFonts w:ascii="Arial" w:hAnsi="Arial" w:cs="Arial"/>
          <w:sz w:val="24"/>
          <w:szCs w:val="24"/>
        </w:rPr>
        <w:t xml:space="preserve"> preposición</w:t>
      </w:r>
    </w:p>
    <w:p w:rsidR="000400D2" w:rsidRDefault="000400D2" w:rsidP="00CC3242">
      <w:pPr>
        <w:jc w:val="both"/>
        <w:rPr>
          <w:rFonts w:ascii="Arial" w:hAnsi="Arial" w:cs="Arial"/>
          <w:sz w:val="24"/>
          <w:szCs w:val="24"/>
        </w:rPr>
      </w:pPr>
      <w:r w:rsidRPr="000400D2">
        <w:rPr>
          <w:rFonts w:ascii="Arial" w:hAnsi="Arial" w:cs="Arial"/>
          <w:b/>
          <w:sz w:val="24"/>
          <w:szCs w:val="24"/>
        </w:rPr>
        <w:t>Eso</w:t>
      </w:r>
      <w:r>
        <w:rPr>
          <w:rFonts w:ascii="Arial" w:hAnsi="Arial" w:cs="Arial"/>
          <w:sz w:val="24"/>
          <w:szCs w:val="24"/>
        </w:rPr>
        <w:t>: pronombre demostrativo, masculino, singular</w:t>
      </w:r>
    </w:p>
    <w:p w:rsidR="000400D2" w:rsidRDefault="000400D2" w:rsidP="00CC3242">
      <w:pPr>
        <w:jc w:val="both"/>
        <w:rPr>
          <w:rFonts w:ascii="Arial" w:hAnsi="Arial" w:cs="Arial"/>
          <w:sz w:val="24"/>
          <w:szCs w:val="24"/>
        </w:rPr>
      </w:pPr>
      <w:r w:rsidRPr="000400D2">
        <w:rPr>
          <w:rFonts w:ascii="Arial" w:hAnsi="Arial" w:cs="Arial"/>
          <w:b/>
          <w:sz w:val="24"/>
          <w:szCs w:val="24"/>
        </w:rPr>
        <w:t xml:space="preserve">Tenían: </w:t>
      </w:r>
      <w:r w:rsidRPr="000400D2">
        <w:rPr>
          <w:rFonts w:ascii="Arial" w:hAnsi="Arial" w:cs="Arial"/>
          <w:sz w:val="24"/>
          <w:szCs w:val="24"/>
        </w:rPr>
        <w:t>verbo,</w:t>
      </w:r>
      <w:r>
        <w:rPr>
          <w:rFonts w:ascii="Arial" w:hAnsi="Arial" w:cs="Arial"/>
          <w:b/>
          <w:sz w:val="24"/>
          <w:szCs w:val="24"/>
        </w:rPr>
        <w:t xml:space="preserve"> </w:t>
      </w:r>
      <w:r w:rsidRPr="000400D2">
        <w:rPr>
          <w:rFonts w:ascii="Arial" w:hAnsi="Arial" w:cs="Arial"/>
          <w:sz w:val="24"/>
          <w:szCs w:val="24"/>
        </w:rPr>
        <w:t>3ª persona del plural, pretérito imperfecto simple del Indicativo, 2ª conjugación –</w:t>
      </w:r>
      <w:proofErr w:type="spellStart"/>
      <w:r w:rsidRPr="000400D2">
        <w:rPr>
          <w:rFonts w:ascii="Arial" w:hAnsi="Arial" w:cs="Arial"/>
          <w:sz w:val="24"/>
          <w:szCs w:val="24"/>
        </w:rPr>
        <w:t>er</w:t>
      </w:r>
      <w:proofErr w:type="spellEnd"/>
      <w:r w:rsidRPr="000400D2">
        <w:rPr>
          <w:rFonts w:ascii="Arial" w:hAnsi="Arial" w:cs="Arial"/>
          <w:sz w:val="24"/>
          <w:szCs w:val="24"/>
        </w:rPr>
        <w:t>, voz activa, Aspecto Imperfectivo</w:t>
      </w:r>
      <w:r>
        <w:rPr>
          <w:rFonts w:ascii="Arial" w:hAnsi="Arial" w:cs="Arial"/>
          <w:sz w:val="24"/>
          <w:szCs w:val="24"/>
        </w:rPr>
        <w:t>.</w:t>
      </w:r>
    </w:p>
    <w:p w:rsidR="00AD1F6C" w:rsidRDefault="00AD1F6C" w:rsidP="00CC3242">
      <w:pPr>
        <w:jc w:val="both"/>
        <w:rPr>
          <w:rFonts w:ascii="Arial" w:hAnsi="Arial" w:cs="Arial"/>
          <w:sz w:val="24"/>
          <w:szCs w:val="24"/>
        </w:rPr>
      </w:pPr>
      <w:r w:rsidRPr="00AD1F6C">
        <w:rPr>
          <w:rFonts w:ascii="Arial" w:hAnsi="Arial" w:cs="Arial"/>
          <w:b/>
          <w:sz w:val="24"/>
          <w:szCs w:val="24"/>
        </w:rPr>
        <w:t>Dolor</w:t>
      </w:r>
      <w:r>
        <w:rPr>
          <w:rFonts w:ascii="Arial" w:hAnsi="Arial" w:cs="Arial"/>
          <w:sz w:val="24"/>
          <w:szCs w:val="24"/>
        </w:rPr>
        <w:t>; nombre común, simple, abstracto y contable.</w:t>
      </w:r>
    </w:p>
    <w:p w:rsidR="00AD1F6C" w:rsidRDefault="00AD1F6C" w:rsidP="00CC3242">
      <w:pPr>
        <w:jc w:val="both"/>
        <w:rPr>
          <w:rFonts w:ascii="Arial" w:hAnsi="Arial" w:cs="Arial"/>
          <w:sz w:val="24"/>
          <w:szCs w:val="24"/>
        </w:rPr>
      </w:pPr>
      <w:r w:rsidRPr="00AD1F6C">
        <w:rPr>
          <w:rFonts w:ascii="Arial" w:hAnsi="Arial" w:cs="Arial"/>
          <w:b/>
          <w:sz w:val="24"/>
          <w:szCs w:val="24"/>
        </w:rPr>
        <w:t>De</w:t>
      </w:r>
      <w:r>
        <w:rPr>
          <w:rFonts w:ascii="Arial" w:hAnsi="Arial" w:cs="Arial"/>
          <w:sz w:val="24"/>
          <w:szCs w:val="24"/>
        </w:rPr>
        <w:t>: preposición.</w:t>
      </w:r>
    </w:p>
    <w:p w:rsidR="00AD1F6C" w:rsidRPr="000400D2" w:rsidRDefault="00AD1F6C" w:rsidP="00CC3242">
      <w:pPr>
        <w:jc w:val="both"/>
        <w:rPr>
          <w:rFonts w:ascii="Arial" w:hAnsi="Arial" w:cs="Arial"/>
          <w:b/>
          <w:sz w:val="24"/>
          <w:szCs w:val="24"/>
        </w:rPr>
      </w:pPr>
      <w:r w:rsidRPr="00AD1F6C">
        <w:rPr>
          <w:rFonts w:ascii="Arial" w:hAnsi="Arial" w:cs="Arial"/>
          <w:b/>
          <w:sz w:val="24"/>
          <w:szCs w:val="24"/>
        </w:rPr>
        <w:t>Estómago</w:t>
      </w:r>
      <w:r>
        <w:rPr>
          <w:rFonts w:ascii="Arial" w:hAnsi="Arial" w:cs="Arial"/>
          <w:sz w:val="24"/>
          <w:szCs w:val="24"/>
        </w:rPr>
        <w:t>: nombre común, simple, contable y concreto.</w:t>
      </w:r>
    </w:p>
    <w:p w:rsidR="000400D2" w:rsidRDefault="000400D2" w:rsidP="00CC3242">
      <w:pPr>
        <w:jc w:val="both"/>
        <w:rPr>
          <w:rFonts w:ascii="Arial" w:hAnsi="Arial" w:cs="Arial"/>
          <w:sz w:val="24"/>
          <w:szCs w:val="24"/>
        </w:rPr>
      </w:pPr>
    </w:p>
    <w:p w:rsidR="000400D2" w:rsidRDefault="000400D2"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064B5C" w:rsidRDefault="00064B5C" w:rsidP="00CC3242">
      <w:pPr>
        <w:jc w:val="both"/>
        <w:rPr>
          <w:rFonts w:ascii="Arial" w:hAnsi="Arial" w:cs="Arial"/>
          <w:sz w:val="24"/>
          <w:szCs w:val="24"/>
        </w:rPr>
      </w:pPr>
    </w:p>
    <w:p w:rsidR="00A541EF" w:rsidRDefault="00A541EF" w:rsidP="00CC3242">
      <w:pPr>
        <w:jc w:val="both"/>
        <w:rPr>
          <w:rFonts w:ascii="Arial" w:hAnsi="Arial" w:cs="Arial"/>
          <w:sz w:val="24"/>
          <w:szCs w:val="24"/>
        </w:rPr>
      </w:pPr>
    </w:p>
    <w:p w:rsidR="00064B5C" w:rsidRDefault="00064B5C" w:rsidP="00CC3242">
      <w:pPr>
        <w:jc w:val="both"/>
        <w:rPr>
          <w:rFonts w:ascii="Arial" w:hAnsi="Arial" w:cs="Arial"/>
          <w:sz w:val="24"/>
          <w:szCs w:val="24"/>
        </w:rPr>
      </w:pPr>
    </w:p>
    <w:p w:rsidR="00682033" w:rsidRDefault="00682033" w:rsidP="00CC3242">
      <w:pPr>
        <w:jc w:val="both"/>
        <w:rPr>
          <w:rFonts w:ascii="Arial" w:hAnsi="Arial" w:cs="Arial"/>
          <w:sz w:val="24"/>
          <w:szCs w:val="24"/>
        </w:rPr>
      </w:pPr>
    </w:p>
    <w:p w:rsidR="00712335" w:rsidRPr="00064B5C" w:rsidRDefault="00682033" w:rsidP="00064B5C">
      <w:pPr>
        <w:spacing w:after="0" w:line="240" w:lineRule="auto"/>
        <w:jc w:val="both"/>
        <w:textAlignment w:val="baseline"/>
        <w:outlineLvl w:val="3"/>
        <w:rPr>
          <w:rFonts w:ascii="Tahoma" w:eastAsia="Times New Roman" w:hAnsi="Tahoma" w:cs="Tahoma"/>
          <w:b/>
          <w:bCs/>
          <w:color w:val="333333"/>
          <w:sz w:val="21"/>
          <w:szCs w:val="21"/>
          <w:bdr w:val="none" w:sz="0" w:space="0" w:color="auto" w:frame="1"/>
          <w:lang w:eastAsia="es-ES"/>
        </w:rPr>
      </w:pPr>
      <w:r w:rsidRPr="00682033">
        <w:rPr>
          <w:rFonts w:ascii="Arial" w:hAnsi="Arial" w:cs="Arial"/>
          <w:b/>
          <w:sz w:val="24"/>
          <w:szCs w:val="24"/>
          <w:u w:val="single"/>
        </w:rPr>
        <w:lastRenderedPageBreak/>
        <w:t>3.</w:t>
      </w:r>
      <w:r w:rsidR="00064B5C" w:rsidRPr="00064B5C">
        <w:rPr>
          <w:rFonts w:ascii="Tahoma" w:eastAsia="Times New Roman" w:hAnsi="Tahoma" w:cs="Tahoma"/>
          <w:b/>
          <w:bCs/>
          <w:color w:val="333333"/>
          <w:sz w:val="21"/>
          <w:szCs w:val="21"/>
          <w:bdr w:val="none" w:sz="0" w:space="0" w:color="auto" w:frame="1"/>
          <w:lang w:eastAsia="es-ES"/>
        </w:rPr>
        <w:t xml:space="preserve"> </w:t>
      </w:r>
      <w:r w:rsidR="00064B5C" w:rsidRPr="00682033">
        <w:rPr>
          <w:rFonts w:ascii="Tahoma" w:eastAsia="Times New Roman" w:hAnsi="Tahoma" w:cs="Tahoma"/>
          <w:b/>
          <w:bCs/>
          <w:color w:val="333333"/>
          <w:sz w:val="21"/>
          <w:szCs w:val="21"/>
          <w:bdr w:val="none" w:sz="0" w:space="0" w:color="auto" w:frame="1"/>
          <w:lang w:eastAsia="es-ES"/>
        </w:rPr>
        <w:t>Ejercicios</w:t>
      </w:r>
      <w:r w:rsidR="00064B5C">
        <w:rPr>
          <w:rFonts w:ascii="Tahoma" w:eastAsia="Times New Roman" w:hAnsi="Tahoma" w:cs="Tahoma"/>
          <w:b/>
          <w:bCs/>
          <w:color w:val="333333"/>
          <w:sz w:val="21"/>
          <w:szCs w:val="21"/>
          <w:bdr w:val="none" w:sz="0" w:space="0" w:color="auto" w:frame="1"/>
          <w:lang w:eastAsia="es-ES"/>
        </w:rPr>
        <w:t xml:space="preserve"> de </w:t>
      </w:r>
      <w:r w:rsidR="00064B5C">
        <w:rPr>
          <w:rFonts w:ascii="Arial" w:hAnsi="Arial" w:cs="Arial"/>
          <w:b/>
          <w:sz w:val="24"/>
          <w:szCs w:val="24"/>
          <w:u w:val="single"/>
        </w:rPr>
        <w:t>Diptongos e H</w:t>
      </w:r>
      <w:r w:rsidRPr="00682033">
        <w:rPr>
          <w:rFonts w:ascii="Arial" w:hAnsi="Arial" w:cs="Arial"/>
          <w:b/>
          <w:sz w:val="24"/>
          <w:szCs w:val="24"/>
          <w:u w:val="single"/>
        </w:rPr>
        <w:t>iatos:</w:t>
      </w:r>
    </w:p>
    <w:p w:rsidR="00682033" w:rsidRPr="00682033" w:rsidRDefault="00682033" w:rsidP="00682033">
      <w:pPr>
        <w:spacing w:after="0" w:line="240" w:lineRule="auto"/>
        <w:jc w:val="both"/>
        <w:textAlignment w:val="baseline"/>
        <w:outlineLvl w:val="3"/>
        <w:rPr>
          <w:rFonts w:ascii="Tahoma" w:eastAsia="Times New Roman" w:hAnsi="Tahoma" w:cs="Tahoma"/>
          <w:b/>
          <w:bCs/>
          <w:color w:val="333333"/>
          <w:sz w:val="21"/>
          <w:szCs w:val="21"/>
          <w:lang w:eastAsia="es-ES"/>
        </w:rPr>
      </w:pPr>
    </w:p>
    <w:p w:rsidR="00682033" w:rsidRDefault="00682033" w:rsidP="00682033">
      <w:pPr>
        <w:spacing w:after="0" w:line="240" w:lineRule="auto"/>
        <w:jc w:val="both"/>
        <w:textAlignment w:val="baseline"/>
        <w:outlineLvl w:val="4"/>
        <w:rPr>
          <w:rFonts w:ascii="Tahoma" w:eastAsia="Times New Roman" w:hAnsi="Tahoma" w:cs="Tahoma"/>
          <w:b/>
          <w:bCs/>
          <w:color w:val="333333"/>
          <w:sz w:val="21"/>
          <w:szCs w:val="21"/>
          <w:bdr w:val="none" w:sz="0" w:space="0" w:color="auto" w:frame="1"/>
          <w:lang w:eastAsia="es-ES"/>
        </w:rPr>
      </w:pPr>
      <w:r w:rsidRPr="00682033">
        <w:rPr>
          <w:rFonts w:ascii="Tahoma" w:eastAsia="Times New Roman" w:hAnsi="Tahoma" w:cs="Tahoma"/>
          <w:b/>
          <w:bCs/>
          <w:color w:val="333333"/>
          <w:sz w:val="21"/>
          <w:szCs w:val="21"/>
          <w:bdr w:val="none" w:sz="0" w:space="0" w:color="auto" w:frame="1"/>
          <w:lang w:eastAsia="es-ES"/>
        </w:rPr>
        <w:t>1. Escribe al lado de cada palabra si es diptongo o hiato</w:t>
      </w:r>
      <w:r>
        <w:rPr>
          <w:rFonts w:ascii="Tahoma" w:eastAsia="Times New Roman" w:hAnsi="Tahoma" w:cs="Tahoma"/>
          <w:b/>
          <w:bCs/>
          <w:color w:val="333333"/>
          <w:sz w:val="21"/>
          <w:szCs w:val="21"/>
          <w:bdr w:val="none" w:sz="0" w:space="0" w:color="auto" w:frame="1"/>
          <w:lang w:eastAsia="es-ES"/>
        </w:rPr>
        <w:t>:</w:t>
      </w:r>
    </w:p>
    <w:p w:rsidR="00682033" w:rsidRPr="00682033" w:rsidRDefault="00682033" w:rsidP="00682033">
      <w:pPr>
        <w:spacing w:after="0" w:line="240" w:lineRule="auto"/>
        <w:jc w:val="both"/>
        <w:textAlignment w:val="baseline"/>
        <w:outlineLvl w:val="4"/>
        <w:rPr>
          <w:rFonts w:ascii="Tahoma" w:eastAsia="Times New Roman" w:hAnsi="Tahoma" w:cs="Tahoma"/>
          <w:b/>
          <w:bCs/>
          <w:color w:val="333333"/>
          <w:sz w:val="21"/>
          <w:szCs w:val="21"/>
          <w:lang w:eastAsia="es-ES"/>
        </w:rPr>
      </w:pP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C327E5">
        <w:rPr>
          <w:rFonts w:ascii="Tahoma" w:eastAsia="Times New Roman" w:hAnsi="Tahoma" w:cs="Tahoma"/>
          <w:b/>
          <w:bCs/>
          <w:sz w:val="21"/>
          <w:szCs w:val="21"/>
          <w:bdr w:val="none" w:sz="0" w:space="0" w:color="auto" w:frame="1"/>
          <w:lang w:eastAsia="es-ES"/>
        </w:rPr>
        <w:t>AUNQUE</w:t>
      </w:r>
      <w:r w:rsidR="00A541EF">
        <w:rPr>
          <w:rFonts w:ascii="Tahoma" w:eastAsia="Times New Roman" w:hAnsi="Tahoma" w:cs="Tahoma"/>
          <w:bCs/>
          <w:sz w:val="21"/>
          <w:szCs w:val="21"/>
          <w:bdr w:val="none" w:sz="0" w:space="0" w:color="auto" w:frame="1"/>
          <w:lang w:eastAsia="es-ES"/>
        </w:rPr>
        <w:t>: aun-que (Diptongo) (bisílaba)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C327E5">
        <w:rPr>
          <w:rFonts w:ascii="Tahoma" w:eastAsia="Times New Roman" w:hAnsi="Tahoma" w:cs="Tahoma"/>
          <w:b/>
          <w:bCs/>
          <w:sz w:val="21"/>
          <w:szCs w:val="21"/>
          <w:bdr w:val="none" w:sz="0" w:space="0" w:color="auto" w:frame="1"/>
          <w:lang w:eastAsia="es-ES"/>
        </w:rPr>
        <w:t>FEA</w:t>
      </w:r>
      <w:r w:rsidR="00A541EF">
        <w:rPr>
          <w:rFonts w:ascii="Tahoma" w:eastAsia="Times New Roman" w:hAnsi="Tahoma" w:cs="Tahoma"/>
          <w:bCs/>
          <w:sz w:val="21"/>
          <w:szCs w:val="21"/>
          <w:bdr w:val="none" w:sz="0" w:space="0" w:color="auto" w:frame="1"/>
          <w:lang w:eastAsia="es-ES"/>
        </w:rPr>
        <w:t xml:space="preserve">: fe-a (Hiato) </w:t>
      </w:r>
      <w:r w:rsidR="00A541EF">
        <w:rPr>
          <w:rFonts w:ascii="Tahoma" w:eastAsia="Times New Roman" w:hAnsi="Tahoma" w:cs="Tahoma"/>
          <w:bCs/>
          <w:sz w:val="21"/>
          <w:szCs w:val="21"/>
          <w:bdr w:val="none" w:sz="0" w:space="0" w:color="auto" w:frame="1"/>
          <w:lang w:eastAsia="es-ES"/>
        </w:rPr>
        <w:t>(bisílaba</w:t>
      </w:r>
      <w:r w:rsidR="00A541EF">
        <w:rPr>
          <w:rFonts w:ascii="Tahoma" w:eastAsia="Times New Roman" w:hAnsi="Tahoma" w:cs="Tahoma"/>
          <w:bCs/>
          <w:sz w:val="21"/>
          <w:szCs w:val="21"/>
          <w:bdr w:val="none" w:sz="0" w:space="0" w:color="auto" w:frame="1"/>
          <w:lang w:eastAsia="es-ES"/>
        </w:rPr>
        <w:t>)</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C327E5">
        <w:rPr>
          <w:rFonts w:ascii="Tahoma" w:eastAsia="Times New Roman" w:hAnsi="Tahoma" w:cs="Tahoma"/>
          <w:b/>
          <w:bCs/>
          <w:sz w:val="21"/>
          <w:szCs w:val="21"/>
          <w:bdr w:val="none" w:sz="0" w:space="0" w:color="auto" w:frame="1"/>
          <w:lang w:eastAsia="es-ES"/>
        </w:rPr>
        <w:t>VUELA</w:t>
      </w:r>
      <w:r w:rsidR="00A541EF">
        <w:rPr>
          <w:rFonts w:ascii="Tahoma" w:eastAsia="Times New Roman" w:hAnsi="Tahoma" w:cs="Tahoma"/>
          <w:bCs/>
          <w:sz w:val="21"/>
          <w:szCs w:val="21"/>
          <w:bdr w:val="none" w:sz="0" w:space="0" w:color="auto" w:frame="1"/>
          <w:lang w:eastAsia="es-ES"/>
        </w:rPr>
        <w:t xml:space="preserve">: </w:t>
      </w:r>
      <w:proofErr w:type="spellStart"/>
      <w:r w:rsidR="00A541EF">
        <w:rPr>
          <w:rFonts w:ascii="Tahoma" w:eastAsia="Times New Roman" w:hAnsi="Tahoma" w:cs="Tahoma"/>
          <w:bCs/>
          <w:sz w:val="21"/>
          <w:szCs w:val="21"/>
          <w:bdr w:val="none" w:sz="0" w:space="0" w:color="auto" w:frame="1"/>
          <w:lang w:eastAsia="es-ES"/>
        </w:rPr>
        <w:t>vue</w:t>
      </w:r>
      <w:proofErr w:type="spellEnd"/>
      <w:r w:rsidR="00A541EF">
        <w:rPr>
          <w:rFonts w:ascii="Tahoma" w:eastAsia="Times New Roman" w:hAnsi="Tahoma" w:cs="Tahoma"/>
          <w:bCs/>
          <w:sz w:val="21"/>
          <w:szCs w:val="21"/>
          <w:bdr w:val="none" w:sz="0" w:space="0" w:color="auto" w:frame="1"/>
          <w:lang w:eastAsia="es-ES"/>
        </w:rPr>
        <w:t>-la (</w:t>
      </w:r>
      <w:r w:rsidR="00A541EF">
        <w:rPr>
          <w:rFonts w:ascii="Tahoma" w:eastAsia="Times New Roman" w:hAnsi="Tahoma" w:cs="Tahoma"/>
          <w:bCs/>
          <w:sz w:val="21"/>
          <w:szCs w:val="21"/>
          <w:bdr w:val="none" w:sz="0" w:space="0" w:color="auto" w:frame="1"/>
          <w:lang w:eastAsia="es-ES"/>
        </w:rPr>
        <w:t>Diptongo) (bisílaba)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C327E5">
        <w:rPr>
          <w:rFonts w:ascii="Tahoma" w:eastAsia="Times New Roman" w:hAnsi="Tahoma" w:cs="Tahoma"/>
          <w:b/>
          <w:bCs/>
          <w:sz w:val="21"/>
          <w:szCs w:val="21"/>
          <w:bdr w:val="none" w:sz="0" w:space="0" w:color="auto" w:frame="1"/>
          <w:lang w:eastAsia="es-ES"/>
        </w:rPr>
        <w:t>LIMPIA</w:t>
      </w:r>
      <w:r w:rsidR="00A541EF">
        <w:rPr>
          <w:rFonts w:ascii="Tahoma" w:eastAsia="Times New Roman" w:hAnsi="Tahoma" w:cs="Tahoma"/>
          <w:bCs/>
          <w:sz w:val="21"/>
          <w:szCs w:val="21"/>
          <w:bdr w:val="none" w:sz="0" w:space="0" w:color="auto" w:frame="1"/>
          <w:lang w:eastAsia="es-ES"/>
        </w:rPr>
        <w:t xml:space="preserve">: </w:t>
      </w:r>
      <w:proofErr w:type="spellStart"/>
      <w:r w:rsidR="00A541EF">
        <w:rPr>
          <w:rFonts w:ascii="Tahoma" w:eastAsia="Times New Roman" w:hAnsi="Tahoma" w:cs="Tahoma"/>
          <w:bCs/>
          <w:sz w:val="21"/>
          <w:szCs w:val="21"/>
          <w:bdr w:val="none" w:sz="0" w:space="0" w:color="auto" w:frame="1"/>
          <w:lang w:eastAsia="es-ES"/>
        </w:rPr>
        <w:t>lim-pia</w:t>
      </w:r>
      <w:proofErr w:type="spellEnd"/>
      <w:r w:rsidR="00A541EF">
        <w:rPr>
          <w:rFonts w:ascii="Tahoma" w:eastAsia="Times New Roman" w:hAnsi="Tahoma" w:cs="Tahoma"/>
          <w:bCs/>
          <w:sz w:val="21"/>
          <w:szCs w:val="21"/>
          <w:bdr w:val="none" w:sz="0" w:space="0" w:color="auto" w:frame="1"/>
          <w:lang w:eastAsia="es-ES"/>
        </w:rPr>
        <w:t xml:space="preserve"> (Diptongo) (bisílaba)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C327E5">
        <w:rPr>
          <w:rFonts w:ascii="Tahoma" w:eastAsia="Times New Roman" w:hAnsi="Tahoma" w:cs="Tahoma"/>
          <w:b/>
          <w:bCs/>
          <w:sz w:val="21"/>
          <w:szCs w:val="21"/>
          <w:bdr w:val="none" w:sz="0" w:space="0" w:color="auto" w:frame="1"/>
          <w:lang w:eastAsia="es-ES"/>
        </w:rPr>
        <w:t>CIUDAD</w:t>
      </w:r>
      <w:r w:rsidR="00A541EF">
        <w:rPr>
          <w:rFonts w:ascii="Tahoma" w:eastAsia="Times New Roman" w:hAnsi="Tahoma" w:cs="Tahoma"/>
          <w:bCs/>
          <w:sz w:val="21"/>
          <w:szCs w:val="21"/>
          <w:bdr w:val="none" w:sz="0" w:space="0" w:color="auto" w:frame="1"/>
          <w:lang w:eastAsia="es-ES"/>
        </w:rPr>
        <w:t xml:space="preserve">: </w:t>
      </w:r>
      <w:proofErr w:type="spellStart"/>
      <w:r w:rsidR="00A541EF">
        <w:rPr>
          <w:rFonts w:ascii="Tahoma" w:eastAsia="Times New Roman" w:hAnsi="Tahoma" w:cs="Tahoma"/>
          <w:bCs/>
          <w:sz w:val="21"/>
          <w:szCs w:val="21"/>
          <w:bdr w:val="none" w:sz="0" w:space="0" w:color="auto" w:frame="1"/>
          <w:lang w:eastAsia="es-ES"/>
        </w:rPr>
        <w:t>ciu</w:t>
      </w:r>
      <w:proofErr w:type="spellEnd"/>
      <w:r w:rsidR="00A541EF">
        <w:rPr>
          <w:rFonts w:ascii="Tahoma" w:eastAsia="Times New Roman" w:hAnsi="Tahoma" w:cs="Tahoma"/>
          <w:bCs/>
          <w:sz w:val="21"/>
          <w:szCs w:val="21"/>
          <w:bdr w:val="none" w:sz="0" w:space="0" w:color="auto" w:frame="1"/>
          <w:lang w:eastAsia="es-ES"/>
        </w:rPr>
        <w:t>-dad (Diptongo) (bisílaba)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C327E5">
        <w:rPr>
          <w:rFonts w:ascii="Tahoma" w:eastAsia="Times New Roman" w:hAnsi="Tahoma" w:cs="Tahoma"/>
          <w:b/>
          <w:bCs/>
          <w:sz w:val="21"/>
          <w:szCs w:val="21"/>
          <w:bdr w:val="none" w:sz="0" w:space="0" w:color="auto" w:frame="1"/>
          <w:lang w:eastAsia="es-ES"/>
        </w:rPr>
        <w:t>MIEDOSO</w:t>
      </w:r>
      <w:r w:rsidR="00A541EF">
        <w:rPr>
          <w:rFonts w:ascii="Tahoma" w:eastAsia="Times New Roman" w:hAnsi="Tahoma" w:cs="Tahoma"/>
          <w:bCs/>
          <w:sz w:val="21"/>
          <w:szCs w:val="21"/>
          <w:bdr w:val="none" w:sz="0" w:space="0" w:color="auto" w:frame="1"/>
          <w:lang w:eastAsia="es-ES"/>
        </w:rPr>
        <w:t>: mie-do-so (Diptongo) (trisílaba)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C327E5">
        <w:rPr>
          <w:rFonts w:ascii="Tahoma" w:eastAsia="Times New Roman" w:hAnsi="Tahoma" w:cs="Tahoma"/>
          <w:b/>
          <w:bCs/>
          <w:sz w:val="21"/>
          <w:szCs w:val="21"/>
          <w:bdr w:val="none" w:sz="0" w:space="0" w:color="auto" w:frame="1"/>
          <w:lang w:eastAsia="es-ES"/>
        </w:rPr>
        <w:t>BÚHO</w:t>
      </w:r>
      <w:r w:rsidR="00A541EF">
        <w:rPr>
          <w:rFonts w:ascii="Tahoma" w:eastAsia="Times New Roman" w:hAnsi="Tahoma" w:cs="Tahoma"/>
          <w:bCs/>
          <w:sz w:val="21"/>
          <w:szCs w:val="21"/>
          <w:bdr w:val="none" w:sz="0" w:space="0" w:color="auto" w:frame="1"/>
          <w:lang w:eastAsia="es-ES"/>
        </w:rPr>
        <w:t xml:space="preserve">: </w:t>
      </w:r>
      <w:proofErr w:type="spellStart"/>
      <w:r w:rsidR="00A541EF">
        <w:rPr>
          <w:rFonts w:ascii="Tahoma" w:eastAsia="Times New Roman" w:hAnsi="Tahoma" w:cs="Tahoma"/>
          <w:bCs/>
          <w:sz w:val="21"/>
          <w:szCs w:val="21"/>
          <w:bdr w:val="none" w:sz="0" w:space="0" w:color="auto" w:frame="1"/>
          <w:lang w:eastAsia="es-ES"/>
        </w:rPr>
        <w:t>bú-ho</w:t>
      </w:r>
      <w:proofErr w:type="spellEnd"/>
      <w:r w:rsidR="00A541EF">
        <w:rPr>
          <w:rFonts w:ascii="Tahoma" w:eastAsia="Times New Roman" w:hAnsi="Tahoma" w:cs="Tahoma"/>
          <w:bCs/>
          <w:sz w:val="21"/>
          <w:szCs w:val="21"/>
          <w:bdr w:val="none" w:sz="0" w:space="0" w:color="auto" w:frame="1"/>
          <w:lang w:eastAsia="es-ES"/>
        </w:rPr>
        <w:t xml:space="preserve"> (Hiato) (Bisílaba)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C327E5">
        <w:rPr>
          <w:rFonts w:ascii="Tahoma" w:eastAsia="Times New Roman" w:hAnsi="Tahoma" w:cs="Tahoma"/>
          <w:b/>
          <w:bCs/>
          <w:sz w:val="21"/>
          <w:szCs w:val="21"/>
          <w:bdr w:val="none" w:sz="0" w:space="0" w:color="auto" w:frame="1"/>
          <w:lang w:eastAsia="es-ES"/>
        </w:rPr>
        <w:t>BOINA</w:t>
      </w:r>
      <w:r w:rsidR="00A541EF">
        <w:rPr>
          <w:rFonts w:ascii="Tahoma" w:eastAsia="Times New Roman" w:hAnsi="Tahoma" w:cs="Tahoma"/>
          <w:bCs/>
          <w:sz w:val="21"/>
          <w:szCs w:val="21"/>
          <w:bdr w:val="none" w:sz="0" w:space="0" w:color="auto" w:frame="1"/>
          <w:lang w:eastAsia="es-ES"/>
        </w:rPr>
        <w:t xml:space="preserve">: </w:t>
      </w:r>
      <w:proofErr w:type="spellStart"/>
      <w:r w:rsidR="00A541EF">
        <w:rPr>
          <w:rFonts w:ascii="Tahoma" w:eastAsia="Times New Roman" w:hAnsi="Tahoma" w:cs="Tahoma"/>
          <w:bCs/>
          <w:sz w:val="21"/>
          <w:szCs w:val="21"/>
          <w:bdr w:val="none" w:sz="0" w:space="0" w:color="auto" w:frame="1"/>
          <w:lang w:eastAsia="es-ES"/>
        </w:rPr>
        <w:t>boi</w:t>
      </w:r>
      <w:proofErr w:type="spellEnd"/>
      <w:r w:rsidR="00A541EF">
        <w:rPr>
          <w:rFonts w:ascii="Tahoma" w:eastAsia="Times New Roman" w:hAnsi="Tahoma" w:cs="Tahoma"/>
          <w:bCs/>
          <w:sz w:val="21"/>
          <w:szCs w:val="21"/>
          <w:bdr w:val="none" w:sz="0" w:space="0" w:color="auto" w:frame="1"/>
          <w:lang w:eastAsia="es-ES"/>
        </w:rPr>
        <w:t>-na (Diptongo) (Bisílaba)</w:t>
      </w:r>
    </w:p>
    <w:p w:rsidR="00682033" w:rsidRPr="00682033" w:rsidRDefault="00682033" w:rsidP="00682033">
      <w:pPr>
        <w:spacing w:after="0" w:line="240" w:lineRule="auto"/>
        <w:jc w:val="both"/>
        <w:textAlignment w:val="baseline"/>
        <w:outlineLvl w:val="4"/>
        <w:rPr>
          <w:rFonts w:ascii="Tahoma" w:eastAsia="Times New Roman" w:hAnsi="Tahoma" w:cs="Tahoma"/>
          <w:bCs/>
          <w:sz w:val="21"/>
          <w:szCs w:val="21"/>
          <w:lang w:eastAsia="es-ES"/>
        </w:rPr>
      </w:pPr>
      <w:r w:rsidRPr="00C327E5">
        <w:rPr>
          <w:rFonts w:ascii="Tahoma" w:eastAsia="Times New Roman" w:hAnsi="Tahoma" w:cs="Tahoma"/>
          <w:b/>
          <w:bCs/>
          <w:sz w:val="21"/>
          <w:szCs w:val="21"/>
          <w:bdr w:val="none" w:sz="0" w:space="0" w:color="auto" w:frame="1"/>
          <w:lang w:eastAsia="es-ES"/>
        </w:rPr>
        <w:t>MAREO</w:t>
      </w:r>
      <w:r w:rsidR="00A541EF">
        <w:rPr>
          <w:rFonts w:ascii="Tahoma" w:eastAsia="Times New Roman" w:hAnsi="Tahoma" w:cs="Tahoma"/>
          <w:bCs/>
          <w:sz w:val="21"/>
          <w:szCs w:val="21"/>
          <w:bdr w:val="none" w:sz="0" w:space="0" w:color="auto" w:frame="1"/>
          <w:lang w:eastAsia="es-ES"/>
        </w:rPr>
        <w:t xml:space="preserve">: </w:t>
      </w:r>
      <w:proofErr w:type="spellStart"/>
      <w:r w:rsidR="00A541EF">
        <w:rPr>
          <w:rFonts w:ascii="Tahoma" w:eastAsia="Times New Roman" w:hAnsi="Tahoma" w:cs="Tahoma"/>
          <w:bCs/>
          <w:sz w:val="21"/>
          <w:szCs w:val="21"/>
          <w:bdr w:val="none" w:sz="0" w:space="0" w:color="auto" w:frame="1"/>
          <w:lang w:eastAsia="es-ES"/>
        </w:rPr>
        <w:t>ma</w:t>
      </w:r>
      <w:proofErr w:type="spellEnd"/>
      <w:r w:rsidR="00A541EF">
        <w:rPr>
          <w:rFonts w:ascii="Tahoma" w:eastAsia="Times New Roman" w:hAnsi="Tahoma" w:cs="Tahoma"/>
          <w:bCs/>
          <w:sz w:val="21"/>
          <w:szCs w:val="21"/>
          <w:bdr w:val="none" w:sz="0" w:space="0" w:color="auto" w:frame="1"/>
          <w:lang w:eastAsia="es-ES"/>
        </w:rPr>
        <w:t>-re-o (Hiato) (trisílaba)</w:t>
      </w:r>
    </w:p>
    <w:p w:rsidR="00682033" w:rsidRPr="00064B5C" w:rsidRDefault="00682033" w:rsidP="00682033">
      <w:pPr>
        <w:spacing w:after="0" w:line="240" w:lineRule="auto"/>
        <w:jc w:val="both"/>
        <w:textAlignment w:val="baseline"/>
        <w:outlineLvl w:val="4"/>
        <w:rPr>
          <w:rFonts w:ascii="Tahoma" w:eastAsia="Times New Roman" w:hAnsi="Tahoma" w:cs="Tahoma"/>
          <w:bCs/>
          <w:sz w:val="21"/>
          <w:szCs w:val="21"/>
          <w:bdr w:val="none" w:sz="0" w:space="0" w:color="auto" w:frame="1"/>
          <w:lang w:eastAsia="es-ES"/>
        </w:rPr>
      </w:pPr>
      <w:r w:rsidRPr="00C327E5">
        <w:rPr>
          <w:rFonts w:ascii="Tahoma" w:eastAsia="Times New Roman" w:hAnsi="Tahoma" w:cs="Tahoma"/>
          <w:b/>
          <w:bCs/>
          <w:sz w:val="21"/>
          <w:szCs w:val="21"/>
          <w:bdr w:val="none" w:sz="0" w:space="0" w:color="auto" w:frame="1"/>
          <w:lang w:eastAsia="es-ES"/>
        </w:rPr>
        <w:t>TOALLA</w:t>
      </w:r>
      <w:r w:rsidR="00A541EF">
        <w:rPr>
          <w:rFonts w:ascii="Tahoma" w:eastAsia="Times New Roman" w:hAnsi="Tahoma" w:cs="Tahoma"/>
          <w:bCs/>
          <w:sz w:val="21"/>
          <w:szCs w:val="21"/>
          <w:bdr w:val="none" w:sz="0" w:space="0" w:color="auto" w:frame="1"/>
          <w:lang w:eastAsia="es-ES"/>
        </w:rPr>
        <w:t xml:space="preserve">: to-a </w:t>
      </w:r>
      <w:proofErr w:type="spellStart"/>
      <w:r w:rsidR="00A541EF">
        <w:rPr>
          <w:rFonts w:ascii="Tahoma" w:eastAsia="Times New Roman" w:hAnsi="Tahoma" w:cs="Tahoma"/>
          <w:bCs/>
          <w:sz w:val="21"/>
          <w:szCs w:val="21"/>
          <w:bdr w:val="none" w:sz="0" w:space="0" w:color="auto" w:frame="1"/>
          <w:lang w:eastAsia="es-ES"/>
        </w:rPr>
        <w:t>lla</w:t>
      </w:r>
      <w:proofErr w:type="spellEnd"/>
      <w:r w:rsidR="00A541EF">
        <w:rPr>
          <w:rFonts w:ascii="Tahoma" w:eastAsia="Times New Roman" w:hAnsi="Tahoma" w:cs="Tahoma"/>
          <w:bCs/>
          <w:sz w:val="21"/>
          <w:szCs w:val="21"/>
          <w:bdr w:val="none" w:sz="0" w:space="0" w:color="auto" w:frame="1"/>
          <w:lang w:eastAsia="es-ES"/>
        </w:rPr>
        <w:t xml:space="preserve"> (Hiato) (trisílaba)</w:t>
      </w:r>
    </w:p>
    <w:p w:rsidR="00682033" w:rsidRPr="00682033" w:rsidRDefault="00682033" w:rsidP="00682033">
      <w:pPr>
        <w:spacing w:after="0" w:line="240" w:lineRule="auto"/>
        <w:jc w:val="both"/>
        <w:textAlignment w:val="baseline"/>
        <w:outlineLvl w:val="4"/>
        <w:rPr>
          <w:rFonts w:ascii="Tahoma" w:eastAsia="Times New Roman" w:hAnsi="Tahoma" w:cs="Tahoma"/>
          <w:b/>
          <w:bCs/>
          <w:color w:val="333333"/>
          <w:sz w:val="21"/>
          <w:szCs w:val="21"/>
          <w:lang w:eastAsia="es-ES"/>
        </w:rPr>
      </w:pPr>
    </w:p>
    <w:p w:rsidR="00682033" w:rsidRDefault="00682033" w:rsidP="00682033">
      <w:pPr>
        <w:spacing w:after="0" w:line="240" w:lineRule="auto"/>
        <w:jc w:val="both"/>
        <w:textAlignment w:val="baseline"/>
        <w:outlineLvl w:val="4"/>
        <w:rPr>
          <w:rFonts w:ascii="Tahoma" w:eastAsia="Times New Roman" w:hAnsi="Tahoma" w:cs="Tahoma"/>
          <w:b/>
          <w:bCs/>
          <w:color w:val="333333"/>
          <w:sz w:val="21"/>
          <w:szCs w:val="21"/>
          <w:bdr w:val="none" w:sz="0" w:space="0" w:color="auto" w:frame="1"/>
          <w:lang w:eastAsia="es-ES"/>
        </w:rPr>
      </w:pPr>
      <w:r w:rsidRPr="00682033">
        <w:rPr>
          <w:rFonts w:ascii="Tahoma" w:eastAsia="Times New Roman" w:hAnsi="Tahoma" w:cs="Tahoma"/>
          <w:b/>
          <w:bCs/>
          <w:color w:val="333333"/>
          <w:sz w:val="21"/>
          <w:szCs w:val="21"/>
          <w:bdr w:val="none" w:sz="0" w:space="0" w:color="auto" w:frame="1"/>
          <w:lang w:eastAsia="es-ES"/>
        </w:rPr>
        <w:t>2. Separa las siguientes palabras por sílabas</w:t>
      </w:r>
      <w:r>
        <w:rPr>
          <w:rFonts w:ascii="Tahoma" w:eastAsia="Times New Roman" w:hAnsi="Tahoma" w:cs="Tahoma"/>
          <w:b/>
          <w:bCs/>
          <w:color w:val="333333"/>
          <w:sz w:val="21"/>
          <w:szCs w:val="21"/>
          <w:bdr w:val="none" w:sz="0" w:space="0" w:color="auto" w:frame="1"/>
          <w:lang w:eastAsia="es-ES"/>
        </w:rPr>
        <w:t>:</w:t>
      </w:r>
    </w:p>
    <w:p w:rsidR="00682033" w:rsidRPr="00682033" w:rsidRDefault="00682033" w:rsidP="00682033">
      <w:pPr>
        <w:spacing w:after="0" w:line="240" w:lineRule="auto"/>
        <w:jc w:val="both"/>
        <w:textAlignment w:val="baseline"/>
        <w:outlineLvl w:val="4"/>
        <w:rPr>
          <w:rFonts w:ascii="Tahoma" w:eastAsia="Times New Roman" w:hAnsi="Tahoma" w:cs="Tahoma"/>
          <w:b/>
          <w:bCs/>
          <w:color w:val="333333"/>
          <w:sz w:val="21"/>
          <w:szCs w:val="21"/>
          <w:lang w:eastAsia="es-ES"/>
        </w:rPr>
      </w:pP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AIRE</w:t>
      </w:r>
      <w:r w:rsidR="00911F64">
        <w:rPr>
          <w:rFonts w:ascii="Tahoma" w:eastAsia="Times New Roman" w:hAnsi="Tahoma" w:cs="Tahoma"/>
          <w:bCs/>
          <w:color w:val="333333"/>
          <w:sz w:val="21"/>
          <w:szCs w:val="21"/>
          <w:bdr w:val="none" w:sz="0" w:space="0" w:color="auto" w:frame="1"/>
          <w:lang w:eastAsia="es-ES"/>
        </w:rPr>
        <w:t xml:space="preserve">: </w:t>
      </w:r>
      <w:proofErr w:type="spellStart"/>
      <w:r w:rsidR="00911F64">
        <w:rPr>
          <w:rFonts w:ascii="Tahoma" w:eastAsia="Times New Roman" w:hAnsi="Tahoma" w:cs="Tahoma"/>
          <w:bCs/>
          <w:color w:val="333333"/>
          <w:sz w:val="21"/>
          <w:szCs w:val="21"/>
          <w:bdr w:val="none" w:sz="0" w:space="0" w:color="auto" w:frame="1"/>
          <w:lang w:eastAsia="es-ES"/>
        </w:rPr>
        <w:t>ai</w:t>
      </w:r>
      <w:proofErr w:type="spellEnd"/>
      <w:r w:rsidR="00911F64">
        <w:rPr>
          <w:rFonts w:ascii="Tahoma" w:eastAsia="Times New Roman" w:hAnsi="Tahoma" w:cs="Tahoma"/>
          <w:bCs/>
          <w:color w:val="333333"/>
          <w:sz w:val="21"/>
          <w:szCs w:val="21"/>
          <w:bdr w:val="none" w:sz="0" w:space="0" w:color="auto" w:frame="1"/>
          <w:lang w:eastAsia="es-ES"/>
        </w:rPr>
        <w:t>-re</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CAOBA</w:t>
      </w:r>
      <w:r w:rsidR="00911F64">
        <w:rPr>
          <w:rFonts w:ascii="Tahoma" w:eastAsia="Times New Roman" w:hAnsi="Tahoma" w:cs="Tahoma"/>
          <w:bCs/>
          <w:color w:val="333333"/>
          <w:sz w:val="21"/>
          <w:szCs w:val="21"/>
          <w:bdr w:val="none" w:sz="0" w:space="0" w:color="auto" w:frame="1"/>
          <w:lang w:eastAsia="es-ES"/>
        </w:rPr>
        <w:t xml:space="preserve">: </w:t>
      </w:r>
      <w:proofErr w:type="spellStart"/>
      <w:r w:rsidR="00911F64">
        <w:rPr>
          <w:rFonts w:ascii="Tahoma" w:eastAsia="Times New Roman" w:hAnsi="Tahoma" w:cs="Tahoma"/>
          <w:bCs/>
          <w:color w:val="333333"/>
          <w:sz w:val="21"/>
          <w:szCs w:val="21"/>
          <w:bdr w:val="none" w:sz="0" w:space="0" w:color="auto" w:frame="1"/>
          <w:lang w:eastAsia="es-ES"/>
        </w:rPr>
        <w:t>ca</w:t>
      </w:r>
      <w:proofErr w:type="spellEnd"/>
      <w:r w:rsidR="00911F64">
        <w:rPr>
          <w:rFonts w:ascii="Tahoma" w:eastAsia="Times New Roman" w:hAnsi="Tahoma" w:cs="Tahoma"/>
          <w:bCs/>
          <w:color w:val="333333"/>
          <w:sz w:val="21"/>
          <w:szCs w:val="21"/>
          <w:bdr w:val="none" w:sz="0" w:space="0" w:color="auto" w:frame="1"/>
          <w:lang w:eastAsia="es-ES"/>
        </w:rPr>
        <w:t>-o-</w:t>
      </w:r>
      <w:proofErr w:type="spellStart"/>
      <w:r w:rsidR="00911F64">
        <w:rPr>
          <w:rFonts w:ascii="Tahoma" w:eastAsia="Times New Roman" w:hAnsi="Tahoma" w:cs="Tahoma"/>
          <w:bCs/>
          <w:color w:val="333333"/>
          <w:sz w:val="21"/>
          <w:szCs w:val="21"/>
          <w:bdr w:val="none" w:sz="0" w:space="0" w:color="auto" w:frame="1"/>
          <w:lang w:eastAsia="es-ES"/>
        </w:rPr>
        <w:t>ba</w:t>
      </w:r>
      <w:proofErr w:type="spellEnd"/>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ALEGRÍA</w:t>
      </w:r>
      <w:r w:rsidR="00911F64">
        <w:rPr>
          <w:rFonts w:ascii="Tahoma" w:eastAsia="Times New Roman" w:hAnsi="Tahoma" w:cs="Tahoma"/>
          <w:bCs/>
          <w:color w:val="333333"/>
          <w:sz w:val="21"/>
          <w:szCs w:val="21"/>
          <w:bdr w:val="none" w:sz="0" w:space="0" w:color="auto" w:frame="1"/>
          <w:lang w:eastAsia="es-ES"/>
        </w:rPr>
        <w:t>: a-le-</w:t>
      </w:r>
      <w:proofErr w:type="spellStart"/>
      <w:r w:rsidR="00911F64">
        <w:rPr>
          <w:rFonts w:ascii="Tahoma" w:eastAsia="Times New Roman" w:hAnsi="Tahoma" w:cs="Tahoma"/>
          <w:bCs/>
          <w:color w:val="333333"/>
          <w:sz w:val="21"/>
          <w:szCs w:val="21"/>
          <w:bdr w:val="none" w:sz="0" w:space="0" w:color="auto" w:frame="1"/>
          <w:lang w:eastAsia="es-ES"/>
        </w:rPr>
        <w:t>grí</w:t>
      </w:r>
      <w:proofErr w:type="spellEnd"/>
      <w:r w:rsidR="00911F64">
        <w:rPr>
          <w:rFonts w:ascii="Tahoma" w:eastAsia="Times New Roman" w:hAnsi="Tahoma" w:cs="Tahoma"/>
          <w:bCs/>
          <w:color w:val="333333"/>
          <w:sz w:val="21"/>
          <w:szCs w:val="21"/>
          <w:bdr w:val="none" w:sz="0" w:space="0" w:color="auto" w:frame="1"/>
          <w:lang w:eastAsia="es-ES"/>
        </w:rPr>
        <w:t>-a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LEÓN</w:t>
      </w:r>
      <w:r w:rsidR="00911F64">
        <w:rPr>
          <w:rFonts w:ascii="Tahoma" w:eastAsia="Times New Roman" w:hAnsi="Tahoma" w:cs="Tahoma"/>
          <w:bCs/>
          <w:color w:val="333333"/>
          <w:sz w:val="21"/>
          <w:szCs w:val="21"/>
          <w:bdr w:val="none" w:sz="0" w:space="0" w:color="auto" w:frame="1"/>
          <w:lang w:eastAsia="es-ES"/>
        </w:rPr>
        <w:t>: le-</w:t>
      </w:r>
      <w:proofErr w:type="spellStart"/>
      <w:r w:rsidR="00911F64">
        <w:rPr>
          <w:rFonts w:ascii="Tahoma" w:eastAsia="Times New Roman" w:hAnsi="Tahoma" w:cs="Tahoma"/>
          <w:bCs/>
          <w:color w:val="333333"/>
          <w:sz w:val="21"/>
          <w:szCs w:val="21"/>
          <w:bdr w:val="none" w:sz="0" w:space="0" w:color="auto" w:frame="1"/>
          <w:lang w:eastAsia="es-ES"/>
        </w:rPr>
        <w:t>ón</w:t>
      </w:r>
      <w:proofErr w:type="spellEnd"/>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VÍA</w:t>
      </w:r>
      <w:r w:rsidR="00911F64">
        <w:rPr>
          <w:rFonts w:ascii="Tahoma" w:eastAsia="Times New Roman" w:hAnsi="Tahoma" w:cs="Tahoma"/>
          <w:bCs/>
          <w:color w:val="333333"/>
          <w:sz w:val="21"/>
          <w:szCs w:val="21"/>
          <w:bdr w:val="none" w:sz="0" w:space="0" w:color="auto" w:frame="1"/>
          <w:lang w:eastAsia="es-ES"/>
        </w:rPr>
        <w:t xml:space="preserve">: </w:t>
      </w:r>
      <w:proofErr w:type="spellStart"/>
      <w:r w:rsidR="00911F64">
        <w:rPr>
          <w:rFonts w:ascii="Tahoma" w:eastAsia="Times New Roman" w:hAnsi="Tahoma" w:cs="Tahoma"/>
          <w:bCs/>
          <w:color w:val="333333"/>
          <w:sz w:val="21"/>
          <w:szCs w:val="21"/>
          <w:bdr w:val="none" w:sz="0" w:space="0" w:color="auto" w:frame="1"/>
          <w:lang w:eastAsia="es-ES"/>
        </w:rPr>
        <w:t>ví</w:t>
      </w:r>
      <w:proofErr w:type="spellEnd"/>
      <w:r w:rsidR="00911F64">
        <w:rPr>
          <w:rFonts w:ascii="Tahoma" w:eastAsia="Times New Roman" w:hAnsi="Tahoma" w:cs="Tahoma"/>
          <w:bCs/>
          <w:color w:val="333333"/>
          <w:sz w:val="21"/>
          <w:szCs w:val="21"/>
          <w:bdr w:val="none" w:sz="0" w:space="0" w:color="auto" w:frame="1"/>
          <w:lang w:eastAsia="es-ES"/>
        </w:rPr>
        <w:t>-a</w:t>
      </w:r>
    </w:p>
    <w:p w:rsidR="00911F64" w:rsidRPr="00911F64" w:rsidRDefault="00682033" w:rsidP="00682033">
      <w:pPr>
        <w:spacing w:after="0" w:line="240" w:lineRule="auto"/>
        <w:jc w:val="both"/>
        <w:textAlignment w:val="baseline"/>
        <w:outlineLvl w:val="4"/>
        <w:rPr>
          <w:rFonts w:ascii="Tahoma" w:eastAsia="Times New Roman" w:hAnsi="Tahoma" w:cs="Tahoma"/>
          <w:bCs/>
          <w:color w:val="333333"/>
          <w:sz w:val="21"/>
          <w:szCs w:val="21"/>
          <w:bdr w:val="none" w:sz="0" w:space="0" w:color="auto" w:frame="1"/>
          <w:lang w:eastAsia="es-ES"/>
        </w:rPr>
      </w:pPr>
      <w:r w:rsidRPr="00682033">
        <w:rPr>
          <w:rFonts w:ascii="Tahoma" w:eastAsia="Times New Roman" w:hAnsi="Tahoma" w:cs="Tahoma"/>
          <w:bCs/>
          <w:color w:val="333333"/>
          <w:sz w:val="21"/>
          <w:szCs w:val="21"/>
          <w:bdr w:val="none" w:sz="0" w:space="0" w:color="auto" w:frame="1"/>
          <w:lang w:eastAsia="es-ES"/>
        </w:rPr>
        <w:t>CAUTO</w:t>
      </w:r>
      <w:r w:rsidR="00911F64">
        <w:rPr>
          <w:rFonts w:ascii="Tahoma" w:eastAsia="Times New Roman" w:hAnsi="Tahoma" w:cs="Tahoma"/>
          <w:bCs/>
          <w:color w:val="333333"/>
          <w:sz w:val="21"/>
          <w:szCs w:val="21"/>
          <w:bdr w:val="none" w:sz="0" w:space="0" w:color="auto" w:frame="1"/>
          <w:lang w:eastAsia="es-ES"/>
        </w:rPr>
        <w:t xml:space="preserve">: </w:t>
      </w:r>
      <w:proofErr w:type="spellStart"/>
      <w:r w:rsidR="00911F64">
        <w:rPr>
          <w:rFonts w:ascii="Tahoma" w:eastAsia="Times New Roman" w:hAnsi="Tahoma" w:cs="Tahoma"/>
          <w:bCs/>
          <w:color w:val="333333"/>
          <w:sz w:val="21"/>
          <w:szCs w:val="21"/>
          <w:bdr w:val="none" w:sz="0" w:space="0" w:color="auto" w:frame="1"/>
          <w:lang w:eastAsia="es-ES"/>
        </w:rPr>
        <w:t>cau</w:t>
      </w:r>
      <w:proofErr w:type="spellEnd"/>
      <w:r w:rsidR="00911F64">
        <w:rPr>
          <w:rFonts w:ascii="Tahoma" w:eastAsia="Times New Roman" w:hAnsi="Tahoma" w:cs="Tahoma"/>
          <w:bCs/>
          <w:color w:val="333333"/>
          <w:sz w:val="21"/>
          <w:szCs w:val="21"/>
          <w:bdr w:val="none" w:sz="0" w:space="0" w:color="auto" w:frame="1"/>
          <w:lang w:eastAsia="es-ES"/>
        </w:rPr>
        <w:t>-to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TUTORÍA</w:t>
      </w:r>
      <w:r w:rsidR="00911F64">
        <w:rPr>
          <w:rFonts w:ascii="Tahoma" w:eastAsia="Times New Roman" w:hAnsi="Tahoma" w:cs="Tahoma"/>
          <w:bCs/>
          <w:color w:val="333333"/>
          <w:sz w:val="21"/>
          <w:szCs w:val="21"/>
          <w:bdr w:val="none" w:sz="0" w:space="0" w:color="auto" w:frame="1"/>
          <w:lang w:eastAsia="es-ES"/>
        </w:rPr>
        <w:t>: tu-to-</w:t>
      </w:r>
      <w:proofErr w:type="spellStart"/>
      <w:r w:rsidR="00911F64">
        <w:rPr>
          <w:rFonts w:ascii="Tahoma" w:eastAsia="Times New Roman" w:hAnsi="Tahoma" w:cs="Tahoma"/>
          <w:bCs/>
          <w:color w:val="333333"/>
          <w:sz w:val="21"/>
          <w:szCs w:val="21"/>
          <w:bdr w:val="none" w:sz="0" w:space="0" w:color="auto" w:frame="1"/>
          <w:lang w:eastAsia="es-ES"/>
        </w:rPr>
        <w:t>rí</w:t>
      </w:r>
      <w:proofErr w:type="spellEnd"/>
      <w:r w:rsidR="00911F64">
        <w:rPr>
          <w:rFonts w:ascii="Tahoma" w:eastAsia="Times New Roman" w:hAnsi="Tahoma" w:cs="Tahoma"/>
          <w:bCs/>
          <w:color w:val="333333"/>
          <w:sz w:val="21"/>
          <w:szCs w:val="21"/>
          <w:bdr w:val="none" w:sz="0" w:space="0" w:color="auto" w:frame="1"/>
          <w:lang w:eastAsia="es-ES"/>
        </w:rPr>
        <w:t xml:space="preserve">-a </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COLUMPIAR</w:t>
      </w:r>
      <w:r w:rsidR="00911F64">
        <w:rPr>
          <w:rFonts w:ascii="Tahoma" w:eastAsia="Times New Roman" w:hAnsi="Tahoma" w:cs="Tahoma"/>
          <w:bCs/>
          <w:color w:val="333333"/>
          <w:sz w:val="21"/>
          <w:szCs w:val="21"/>
          <w:bdr w:val="none" w:sz="0" w:space="0" w:color="auto" w:frame="1"/>
          <w:lang w:eastAsia="es-ES"/>
        </w:rPr>
        <w:t xml:space="preserve">: </w:t>
      </w:r>
      <w:proofErr w:type="spellStart"/>
      <w:r w:rsidR="00911F64">
        <w:rPr>
          <w:rFonts w:ascii="Tahoma" w:eastAsia="Times New Roman" w:hAnsi="Tahoma" w:cs="Tahoma"/>
          <w:bCs/>
          <w:color w:val="333333"/>
          <w:sz w:val="21"/>
          <w:szCs w:val="21"/>
          <w:bdr w:val="none" w:sz="0" w:space="0" w:color="auto" w:frame="1"/>
          <w:lang w:eastAsia="es-ES"/>
        </w:rPr>
        <w:t>co</w:t>
      </w:r>
      <w:proofErr w:type="spellEnd"/>
      <w:r w:rsidR="00911F64">
        <w:rPr>
          <w:rFonts w:ascii="Tahoma" w:eastAsia="Times New Roman" w:hAnsi="Tahoma" w:cs="Tahoma"/>
          <w:bCs/>
          <w:color w:val="333333"/>
          <w:sz w:val="21"/>
          <w:szCs w:val="21"/>
          <w:bdr w:val="none" w:sz="0" w:space="0" w:color="auto" w:frame="1"/>
          <w:lang w:eastAsia="es-ES"/>
        </w:rPr>
        <w:t>-</w:t>
      </w:r>
      <w:proofErr w:type="spellStart"/>
      <w:r w:rsidR="00911F64">
        <w:rPr>
          <w:rFonts w:ascii="Tahoma" w:eastAsia="Times New Roman" w:hAnsi="Tahoma" w:cs="Tahoma"/>
          <w:bCs/>
          <w:color w:val="333333"/>
          <w:sz w:val="21"/>
          <w:szCs w:val="21"/>
          <w:bdr w:val="none" w:sz="0" w:space="0" w:color="auto" w:frame="1"/>
          <w:lang w:eastAsia="es-ES"/>
        </w:rPr>
        <w:t>lum</w:t>
      </w:r>
      <w:proofErr w:type="spellEnd"/>
      <w:r w:rsidR="00911F64">
        <w:rPr>
          <w:rFonts w:ascii="Tahoma" w:eastAsia="Times New Roman" w:hAnsi="Tahoma" w:cs="Tahoma"/>
          <w:bCs/>
          <w:color w:val="333333"/>
          <w:sz w:val="21"/>
          <w:szCs w:val="21"/>
          <w:bdr w:val="none" w:sz="0" w:space="0" w:color="auto" w:frame="1"/>
          <w:lang w:eastAsia="es-ES"/>
        </w:rPr>
        <w:t>-piar</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DIGÁIS</w:t>
      </w:r>
      <w:r w:rsidR="00911F64">
        <w:rPr>
          <w:rFonts w:ascii="Tahoma" w:eastAsia="Times New Roman" w:hAnsi="Tahoma" w:cs="Tahoma"/>
          <w:bCs/>
          <w:color w:val="333333"/>
          <w:sz w:val="21"/>
          <w:szCs w:val="21"/>
          <w:bdr w:val="none" w:sz="0" w:space="0" w:color="auto" w:frame="1"/>
          <w:lang w:eastAsia="es-ES"/>
        </w:rPr>
        <w:t>: di-</w:t>
      </w:r>
      <w:proofErr w:type="spellStart"/>
      <w:r w:rsidR="00911F64">
        <w:rPr>
          <w:rFonts w:ascii="Tahoma" w:eastAsia="Times New Roman" w:hAnsi="Tahoma" w:cs="Tahoma"/>
          <w:bCs/>
          <w:color w:val="333333"/>
          <w:sz w:val="21"/>
          <w:szCs w:val="21"/>
          <w:bdr w:val="none" w:sz="0" w:space="0" w:color="auto" w:frame="1"/>
          <w:lang w:eastAsia="es-ES"/>
        </w:rPr>
        <w:t>gáis</w:t>
      </w:r>
      <w:proofErr w:type="spellEnd"/>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SOMBRÍO</w:t>
      </w:r>
      <w:r w:rsidR="00911F64">
        <w:rPr>
          <w:rFonts w:ascii="Tahoma" w:eastAsia="Times New Roman" w:hAnsi="Tahoma" w:cs="Tahoma"/>
          <w:bCs/>
          <w:color w:val="333333"/>
          <w:sz w:val="21"/>
          <w:szCs w:val="21"/>
          <w:bdr w:val="none" w:sz="0" w:space="0" w:color="auto" w:frame="1"/>
          <w:lang w:eastAsia="es-ES"/>
        </w:rPr>
        <w:t xml:space="preserve">: </w:t>
      </w:r>
      <w:proofErr w:type="spellStart"/>
      <w:r w:rsidR="00911F64">
        <w:rPr>
          <w:rFonts w:ascii="Tahoma" w:eastAsia="Times New Roman" w:hAnsi="Tahoma" w:cs="Tahoma"/>
          <w:bCs/>
          <w:color w:val="333333"/>
          <w:sz w:val="21"/>
          <w:szCs w:val="21"/>
          <w:bdr w:val="none" w:sz="0" w:space="0" w:color="auto" w:frame="1"/>
          <w:lang w:eastAsia="es-ES"/>
        </w:rPr>
        <w:t>som</w:t>
      </w:r>
      <w:proofErr w:type="spellEnd"/>
      <w:r w:rsidR="00911F64">
        <w:rPr>
          <w:rFonts w:ascii="Tahoma" w:eastAsia="Times New Roman" w:hAnsi="Tahoma" w:cs="Tahoma"/>
          <w:bCs/>
          <w:color w:val="333333"/>
          <w:sz w:val="21"/>
          <w:szCs w:val="21"/>
          <w:bdr w:val="none" w:sz="0" w:space="0" w:color="auto" w:frame="1"/>
          <w:lang w:eastAsia="es-ES"/>
        </w:rPr>
        <w:t>-</w:t>
      </w:r>
      <w:proofErr w:type="spellStart"/>
      <w:r w:rsidR="00911F64">
        <w:rPr>
          <w:rFonts w:ascii="Tahoma" w:eastAsia="Times New Roman" w:hAnsi="Tahoma" w:cs="Tahoma"/>
          <w:bCs/>
          <w:color w:val="333333"/>
          <w:sz w:val="21"/>
          <w:szCs w:val="21"/>
          <w:bdr w:val="none" w:sz="0" w:space="0" w:color="auto" w:frame="1"/>
          <w:lang w:eastAsia="es-ES"/>
        </w:rPr>
        <w:t>brí</w:t>
      </w:r>
      <w:proofErr w:type="spellEnd"/>
      <w:r w:rsidR="00911F64">
        <w:rPr>
          <w:rFonts w:ascii="Tahoma" w:eastAsia="Times New Roman" w:hAnsi="Tahoma" w:cs="Tahoma"/>
          <w:bCs/>
          <w:color w:val="333333"/>
          <w:sz w:val="21"/>
          <w:szCs w:val="21"/>
          <w:bdr w:val="none" w:sz="0" w:space="0" w:color="auto" w:frame="1"/>
          <w:lang w:eastAsia="es-ES"/>
        </w:rPr>
        <w:t>-o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lang w:eastAsia="es-ES"/>
        </w:rPr>
        <w:t> </w:t>
      </w:r>
    </w:p>
    <w:p w:rsidR="00682033" w:rsidRDefault="00682033" w:rsidP="00682033">
      <w:pPr>
        <w:spacing w:after="0" w:line="240" w:lineRule="auto"/>
        <w:jc w:val="both"/>
        <w:textAlignment w:val="baseline"/>
        <w:outlineLvl w:val="4"/>
        <w:rPr>
          <w:rFonts w:ascii="Tahoma" w:eastAsia="Times New Roman" w:hAnsi="Tahoma" w:cs="Tahoma"/>
          <w:b/>
          <w:bCs/>
          <w:color w:val="333333"/>
          <w:sz w:val="21"/>
          <w:szCs w:val="21"/>
          <w:bdr w:val="none" w:sz="0" w:space="0" w:color="auto" w:frame="1"/>
          <w:lang w:eastAsia="es-ES"/>
        </w:rPr>
      </w:pPr>
      <w:r w:rsidRPr="00682033">
        <w:rPr>
          <w:rFonts w:ascii="Tahoma" w:eastAsia="Times New Roman" w:hAnsi="Tahoma" w:cs="Tahoma"/>
          <w:b/>
          <w:bCs/>
          <w:color w:val="333333"/>
          <w:sz w:val="21"/>
          <w:szCs w:val="21"/>
          <w:bdr w:val="none" w:sz="0" w:space="0" w:color="auto" w:frame="1"/>
          <w:lang w:eastAsia="es-ES"/>
        </w:rPr>
        <w:t>3. Coloca tilde donde corresponda</w:t>
      </w:r>
      <w:r>
        <w:rPr>
          <w:rFonts w:ascii="Tahoma" w:eastAsia="Times New Roman" w:hAnsi="Tahoma" w:cs="Tahoma"/>
          <w:b/>
          <w:bCs/>
          <w:color w:val="333333"/>
          <w:sz w:val="21"/>
          <w:szCs w:val="21"/>
          <w:bdr w:val="none" w:sz="0" w:space="0" w:color="auto" w:frame="1"/>
          <w:lang w:eastAsia="es-ES"/>
        </w:rPr>
        <w:t>:</w:t>
      </w:r>
    </w:p>
    <w:p w:rsidR="00682033" w:rsidRPr="00682033" w:rsidRDefault="00682033" w:rsidP="00682033">
      <w:pPr>
        <w:spacing w:after="0" w:line="240" w:lineRule="auto"/>
        <w:jc w:val="both"/>
        <w:textAlignment w:val="baseline"/>
        <w:outlineLvl w:val="4"/>
        <w:rPr>
          <w:rFonts w:ascii="Tahoma" w:eastAsia="Times New Roman" w:hAnsi="Tahoma" w:cs="Tahoma"/>
          <w:b/>
          <w:bCs/>
          <w:color w:val="333333"/>
          <w:sz w:val="21"/>
          <w:szCs w:val="21"/>
          <w:lang w:eastAsia="es-ES"/>
        </w:rPr>
      </w:pP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SUERTE</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CUIDATE</w:t>
      </w:r>
      <w:r w:rsidR="00C327E5">
        <w:rPr>
          <w:rFonts w:ascii="Tahoma" w:eastAsia="Times New Roman" w:hAnsi="Tahoma" w:cs="Tahoma"/>
          <w:bCs/>
          <w:color w:val="333333"/>
          <w:sz w:val="21"/>
          <w:szCs w:val="21"/>
          <w:bdr w:val="none" w:sz="0" w:space="0" w:color="auto" w:frame="1"/>
          <w:lang w:eastAsia="es-ES"/>
        </w:rPr>
        <w:t>: cuídate</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CUIDADO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CAOBA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SANDIA</w:t>
      </w:r>
      <w:r w:rsidR="00C327E5">
        <w:rPr>
          <w:rFonts w:ascii="Tahoma" w:eastAsia="Times New Roman" w:hAnsi="Tahoma" w:cs="Tahoma"/>
          <w:bCs/>
          <w:color w:val="333333"/>
          <w:sz w:val="21"/>
          <w:szCs w:val="21"/>
          <w:bdr w:val="none" w:sz="0" w:space="0" w:color="auto" w:frame="1"/>
          <w:lang w:eastAsia="es-ES"/>
        </w:rPr>
        <w:t>: sandía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PARTIA</w:t>
      </w:r>
      <w:r w:rsidR="00C327E5">
        <w:rPr>
          <w:rFonts w:ascii="Tahoma" w:eastAsia="Times New Roman" w:hAnsi="Tahoma" w:cs="Tahoma"/>
          <w:bCs/>
          <w:color w:val="333333"/>
          <w:sz w:val="21"/>
          <w:szCs w:val="21"/>
          <w:bdr w:val="none" w:sz="0" w:space="0" w:color="auto" w:frame="1"/>
          <w:lang w:eastAsia="es-ES"/>
        </w:rPr>
        <w:t>: partía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HABIA</w:t>
      </w:r>
      <w:r w:rsidR="00C327E5">
        <w:rPr>
          <w:rFonts w:ascii="Tahoma" w:eastAsia="Times New Roman" w:hAnsi="Tahoma" w:cs="Tahoma"/>
          <w:bCs/>
          <w:color w:val="333333"/>
          <w:sz w:val="21"/>
          <w:szCs w:val="21"/>
          <w:bdr w:val="none" w:sz="0" w:space="0" w:color="auto" w:frame="1"/>
          <w:lang w:eastAsia="es-ES"/>
        </w:rPr>
        <w:t>: partía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LLOVIA</w:t>
      </w:r>
      <w:r w:rsidR="00C327E5">
        <w:rPr>
          <w:rFonts w:ascii="Tahoma" w:eastAsia="Times New Roman" w:hAnsi="Tahoma" w:cs="Tahoma"/>
          <w:bCs/>
          <w:color w:val="333333"/>
          <w:sz w:val="21"/>
          <w:szCs w:val="21"/>
          <w:bdr w:val="none" w:sz="0" w:space="0" w:color="auto" w:frame="1"/>
          <w:lang w:eastAsia="es-ES"/>
        </w:rPr>
        <w:t>: llovía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AEREO</w:t>
      </w:r>
      <w:r w:rsidR="00C327E5">
        <w:rPr>
          <w:rFonts w:ascii="Tahoma" w:eastAsia="Times New Roman" w:hAnsi="Tahoma" w:cs="Tahoma"/>
          <w:bCs/>
          <w:color w:val="333333"/>
          <w:sz w:val="21"/>
          <w:szCs w:val="21"/>
          <w:bdr w:val="none" w:sz="0" w:space="0" w:color="auto" w:frame="1"/>
          <w:lang w:eastAsia="es-ES"/>
        </w:rPr>
        <w:t>: aéreo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PAOLA</w:t>
      </w:r>
    </w:p>
    <w:p w:rsidR="00064B5C"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POEMA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ATRAER</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FREIAMOS</w:t>
      </w:r>
      <w:r w:rsidR="00C327E5">
        <w:rPr>
          <w:rFonts w:ascii="Tahoma" w:eastAsia="Times New Roman" w:hAnsi="Tahoma" w:cs="Tahoma"/>
          <w:bCs/>
          <w:color w:val="333333"/>
          <w:sz w:val="21"/>
          <w:szCs w:val="21"/>
          <w:bdr w:val="none" w:sz="0" w:space="0" w:color="auto" w:frame="1"/>
          <w:lang w:eastAsia="es-ES"/>
        </w:rPr>
        <w:t>: freíamos</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GUARDIA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ORQUIDEA</w:t>
      </w:r>
      <w:r w:rsidR="00C327E5">
        <w:rPr>
          <w:rFonts w:ascii="Tahoma" w:eastAsia="Times New Roman" w:hAnsi="Tahoma" w:cs="Tahoma"/>
          <w:bCs/>
          <w:color w:val="333333"/>
          <w:sz w:val="21"/>
          <w:szCs w:val="21"/>
          <w:bdr w:val="none" w:sz="0" w:space="0" w:color="auto" w:frame="1"/>
          <w:lang w:eastAsia="es-ES"/>
        </w:rPr>
        <w:t>: orquídea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VIAJE</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NAUFRAGO</w:t>
      </w:r>
      <w:r w:rsidR="00C327E5">
        <w:rPr>
          <w:rFonts w:ascii="Tahoma" w:eastAsia="Times New Roman" w:hAnsi="Tahoma" w:cs="Tahoma"/>
          <w:bCs/>
          <w:color w:val="333333"/>
          <w:sz w:val="21"/>
          <w:szCs w:val="21"/>
          <w:bdr w:val="none" w:sz="0" w:space="0" w:color="auto" w:frame="1"/>
          <w:lang w:eastAsia="es-ES"/>
        </w:rPr>
        <w:t>: naufrago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VIUDA</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MEDIANO</w:t>
      </w:r>
    </w:p>
    <w:p w:rsidR="00682033" w:rsidRPr="00682033" w:rsidRDefault="00682033" w:rsidP="00682033">
      <w:pPr>
        <w:spacing w:after="0" w:line="240" w:lineRule="auto"/>
        <w:jc w:val="both"/>
        <w:textAlignment w:val="baseline"/>
        <w:outlineLvl w:val="4"/>
        <w:rPr>
          <w:rFonts w:ascii="Tahoma" w:eastAsia="Times New Roman" w:hAnsi="Tahoma" w:cs="Tahoma"/>
          <w:bCs/>
          <w:color w:val="333333"/>
          <w:sz w:val="21"/>
          <w:szCs w:val="21"/>
          <w:lang w:eastAsia="es-ES"/>
        </w:rPr>
      </w:pPr>
      <w:r w:rsidRPr="00682033">
        <w:rPr>
          <w:rFonts w:ascii="Tahoma" w:eastAsia="Times New Roman" w:hAnsi="Tahoma" w:cs="Tahoma"/>
          <w:bCs/>
          <w:color w:val="333333"/>
          <w:sz w:val="21"/>
          <w:szCs w:val="21"/>
          <w:bdr w:val="none" w:sz="0" w:space="0" w:color="auto" w:frame="1"/>
          <w:lang w:eastAsia="es-ES"/>
        </w:rPr>
        <w:t>DORMIAN</w:t>
      </w:r>
      <w:r w:rsidR="00C327E5">
        <w:rPr>
          <w:rFonts w:ascii="Tahoma" w:eastAsia="Times New Roman" w:hAnsi="Tahoma" w:cs="Tahoma"/>
          <w:bCs/>
          <w:color w:val="333333"/>
          <w:sz w:val="21"/>
          <w:szCs w:val="21"/>
          <w:bdr w:val="none" w:sz="0" w:space="0" w:color="auto" w:frame="1"/>
          <w:lang w:eastAsia="es-ES"/>
        </w:rPr>
        <w:t>: dormían</w:t>
      </w:r>
    </w:p>
    <w:p w:rsidR="00682033" w:rsidRDefault="00682033" w:rsidP="00682033">
      <w:pPr>
        <w:spacing w:after="0" w:line="240" w:lineRule="auto"/>
        <w:jc w:val="both"/>
        <w:textAlignment w:val="baseline"/>
        <w:outlineLvl w:val="4"/>
        <w:rPr>
          <w:rFonts w:ascii="Tahoma" w:eastAsia="Times New Roman" w:hAnsi="Tahoma" w:cs="Tahoma"/>
          <w:bCs/>
          <w:color w:val="333333"/>
          <w:sz w:val="21"/>
          <w:szCs w:val="21"/>
          <w:bdr w:val="none" w:sz="0" w:space="0" w:color="auto" w:frame="1"/>
          <w:lang w:eastAsia="es-ES"/>
        </w:rPr>
      </w:pPr>
      <w:r w:rsidRPr="00682033">
        <w:rPr>
          <w:rFonts w:ascii="Tahoma" w:eastAsia="Times New Roman" w:hAnsi="Tahoma" w:cs="Tahoma"/>
          <w:bCs/>
          <w:color w:val="333333"/>
          <w:sz w:val="21"/>
          <w:szCs w:val="21"/>
          <w:bdr w:val="none" w:sz="0" w:space="0" w:color="auto" w:frame="1"/>
          <w:lang w:eastAsia="es-ES"/>
        </w:rPr>
        <w:t>CORNEA</w:t>
      </w:r>
      <w:r w:rsidR="00C327E5">
        <w:rPr>
          <w:rFonts w:ascii="Tahoma" w:eastAsia="Times New Roman" w:hAnsi="Tahoma" w:cs="Tahoma"/>
          <w:bCs/>
          <w:color w:val="333333"/>
          <w:sz w:val="21"/>
          <w:szCs w:val="21"/>
          <w:bdr w:val="none" w:sz="0" w:space="0" w:color="auto" w:frame="1"/>
          <w:lang w:eastAsia="es-ES"/>
        </w:rPr>
        <w:t>: córnea</w:t>
      </w:r>
    </w:p>
    <w:p w:rsidR="00064B5C" w:rsidRDefault="00064B5C" w:rsidP="00682033">
      <w:pPr>
        <w:spacing w:after="0" w:line="240" w:lineRule="auto"/>
        <w:jc w:val="both"/>
        <w:textAlignment w:val="baseline"/>
        <w:outlineLvl w:val="4"/>
        <w:rPr>
          <w:rFonts w:ascii="Tahoma" w:eastAsia="Times New Roman" w:hAnsi="Tahoma" w:cs="Tahoma"/>
          <w:bCs/>
          <w:color w:val="333333"/>
          <w:sz w:val="21"/>
          <w:szCs w:val="21"/>
          <w:bdr w:val="none" w:sz="0" w:space="0" w:color="auto" w:frame="1"/>
          <w:lang w:eastAsia="es-ES"/>
        </w:rPr>
      </w:pPr>
    </w:p>
    <w:p w:rsidR="00064B5C" w:rsidRDefault="00064B5C" w:rsidP="00682033">
      <w:pPr>
        <w:spacing w:after="0" w:line="240" w:lineRule="auto"/>
        <w:jc w:val="both"/>
        <w:textAlignment w:val="baseline"/>
        <w:outlineLvl w:val="4"/>
        <w:rPr>
          <w:rFonts w:ascii="Tahoma" w:eastAsia="Times New Roman" w:hAnsi="Tahoma" w:cs="Tahoma"/>
          <w:bCs/>
          <w:color w:val="333333"/>
          <w:sz w:val="21"/>
          <w:szCs w:val="21"/>
          <w:bdr w:val="none" w:sz="0" w:space="0" w:color="auto" w:frame="1"/>
          <w:lang w:eastAsia="es-ES"/>
        </w:rPr>
      </w:pPr>
    </w:p>
    <w:p w:rsidR="00064B5C" w:rsidRPr="00064B5C" w:rsidRDefault="00064B5C" w:rsidP="00682033">
      <w:pPr>
        <w:spacing w:after="0" w:line="240" w:lineRule="auto"/>
        <w:jc w:val="both"/>
        <w:textAlignment w:val="baseline"/>
        <w:outlineLvl w:val="4"/>
        <w:rPr>
          <w:rFonts w:ascii="Tahoma" w:eastAsia="Times New Roman" w:hAnsi="Tahoma" w:cs="Tahoma"/>
          <w:bCs/>
          <w:color w:val="333333"/>
          <w:sz w:val="21"/>
          <w:szCs w:val="21"/>
          <w:bdr w:val="none" w:sz="0" w:space="0" w:color="auto" w:frame="1"/>
          <w:lang w:eastAsia="es-ES"/>
        </w:rPr>
      </w:pPr>
    </w:p>
    <w:p w:rsidR="00064B5C" w:rsidRPr="00682033" w:rsidRDefault="00064B5C" w:rsidP="00682033">
      <w:pPr>
        <w:spacing w:after="0" w:line="240" w:lineRule="auto"/>
        <w:jc w:val="both"/>
        <w:textAlignment w:val="baseline"/>
        <w:outlineLvl w:val="4"/>
        <w:rPr>
          <w:rFonts w:ascii="Tahoma" w:eastAsia="Times New Roman" w:hAnsi="Tahoma" w:cs="Tahoma"/>
          <w:bCs/>
          <w:color w:val="333333"/>
          <w:sz w:val="21"/>
          <w:szCs w:val="21"/>
          <w:lang w:eastAsia="es-ES"/>
        </w:rPr>
      </w:pPr>
    </w:p>
    <w:p w:rsidR="00712335" w:rsidRDefault="00AD5417" w:rsidP="00CC3242">
      <w:pPr>
        <w:jc w:val="both"/>
        <w:rPr>
          <w:rFonts w:ascii="Arial" w:hAnsi="Arial" w:cs="Arial"/>
          <w:sz w:val="24"/>
          <w:szCs w:val="24"/>
        </w:rPr>
      </w:pPr>
      <w:r>
        <w:rPr>
          <w:rFonts w:ascii="Arial" w:hAnsi="Arial" w:cs="Arial"/>
          <w:sz w:val="24"/>
          <w:szCs w:val="24"/>
        </w:rPr>
        <w:lastRenderedPageBreak/>
        <w:t xml:space="preserve">4.Nombra los distintos </w:t>
      </w:r>
      <w:r w:rsidRPr="00AD5417">
        <w:rPr>
          <w:rFonts w:ascii="Arial" w:hAnsi="Arial" w:cs="Arial"/>
          <w:b/>
          <w:sz w:val="24"/>
          <w:szCs w:val="24"/>
        </w:rPr>
        <w:t>Niveles de la Lengua</w:t>
      </w:r>
      <w:r>
        <w:rPr>
          <w:rFonts w:ascii="Arial" w:hAnsi="Arial" w:cs="Arial"/>
          <w:sz w:val="24"/>
          <w:szCs w:val="24"/>
        </w:rPr>
        <w:t xml:space="preserve"> y define “</w:t>
      </w:r>
      <w:r w:rsidRPr="00AD5417">
        <w:rPr>
          <w:rFonts w:ascii="Arial" w:hAnsi="Arial" w:cs="Arial"/>
          <w:sz w:val="24"/>
          <w:szCs w:val="24"/>
          <w:u w:val="single"/>
        </w:rPr>
        <w:t>El morfológico</w:t>
      </w:r>
      <w:r>
        <w:rPr>
          <w:rFonts w:ascii="Arial" w:hAnsi="Arial" w:cs="Arial"/>
          <w:sz w:val="24"/>
          <w:szCs w:val="24"/>
        </w:rPr>
        <w:t>”:</w:t>
      </w:r>
    </w:p>
    <w:p w:rsidR="00A723C1" w:rsidRPr="00D13B1C" w:rsidRDefault="00D13B1C" w:rsidP="00D13B1C">
      <w:pPr>
        <w:pStyle w:val="Prrafodelista"/>
        <w:numPr>
          <w:ilvl w:val="0"/>
          <w:numId w:val="7"/>
        </w:numPr>
        <w:jc w:val="both"/>
        <w:rPr>
          <w:rFonts w:ascii="Arial" w:hAnsi="Arial" w:cs="Arial"/>
          <w:sz w:val="24"/>
          <w:szCs w:val="24"/>
        </w:rPr>
      </w:pPr>
      <w:r w:rsidRPr="00D13B1C">
        <w:rPr>
          <w:rFonts w:ascii="Arial" w:hAnsi="Arial" w:cs="Arial"/>
          <w:sz w:val="24"/>
          <w:szCs w:val="24"/>
        </w:rPr>
        <w:t>Nivel Textual</w:t>
      </w:r>
    </w:p>
    <w:p w:rsidR="00D13B1C" w:rsidRPr="00D13B1C" w:rsidRDefault="00D13B1C" w:rsidP="00D13B1C">
      <w:pPr>
        <w:pStyle w:val="Prrafodelista"/>
        <w:numPr>
          <w:ilvl w:val="0"/>
          <w:numId w:val="7"/>
        </w:numPr>
        <w:jc w:val="both"/>
        <w:rPr>
          <w:rFonts w:ascii="Arial" w:hAnsi="Arial" w:cs="Arial"/>
          <w:sz w:val="24"/>
          <w:szCs w:val="24"/>
        </w:rPr>
      </w:pPr>
      <w:r w:rsidRPr="00D13B1C">
        <w:rPr>
          <w:rFonts w:ascii="Arial" w:hAnsi="Arial" w:cs="Arial"/>
          <w:sz w:val="24"/>
          <w:szCs w:val="24"/>
        </w:rPr>
        <w:t>Nivel Sintáctico</w:t>
      </w:r>
    </w:p>
    <w:p w:rsidR="00D13B1C" w:rsidRPr="00D13B1C" w:rsidRDefault="00D13B1C" w:rsidP="00D13B1C">
      <w:pPr>
        <w:pStyle w:val="Prrafodelista"/>
        <w:numPr>
          <w:ilvl w:val="0"/>
          <w:numId w:val="7"/>
        </w:numPr>
        <w:jc w:val="both"/>
        <w:rPr>
          <w:rFonts w:ascii="Arial" w:hAnsi="Arial" w:cs="Arial"/>
          <w:sz w:val="24"/>
          <w:szCs w:val="24"/>
        </w:rPr>
      </w:pPr>
      <w:r w:rsidRPr="00D13B1C">
        <w:rPr>
          <w:rFonts w:ascii="Arial" w:hAnsi="Arial" w:cs="Arial"/>
          <w:sz w:val="24"/>
          <w:szCs w:val="24"/>
        </w:rPr>
        <w:t>Nivel Léxico-Semántico</w:t>
      </w:r>
    </w:p>
    <w:p w:rsidR="00D13B1C" w:rsidRPr="00D13B1C" w:rsidRDefault="00D13B1C" w:rsidP="00D13B1C">
      <w:pPr>
        <w:pStyle w:val="Prrafodelista"/>
        <w:numPr>
          <w:ilvl w:val="0"/>
          <w:numId w:val="7"/>
        </w:numPr>
        <w:jc w:val="both"/>
        <w:rPr>
          <w:rFonts w:ascii="Arial" w:hAnsi="Arial" w:cs="Arial"/>
          <w:sz w:val="24"/>
          <w:szCs w:val="24"/>
        </w:rPr>
      </w:pPr>
      <w:r w:rsidRPr="008E7AE4">
        <w:rPr>
          <w:rFonts w:ascii="Arial" w:hAnsi="Arial" w:cs="Arial"/>
          <w:b/>
          <w:sz w:val="24"/>
          <w:szCs w:val="24"/>
          <w:u w:val="single"/>
        </w:rPr>
        <w:t>Nivel Morfológico</w:t>
      </w:r>
      <w:r>
        <w:rPr>
          <w:rFonts w:ascii="Arial" w:hAnsi="Arial" w:cs="Arial"/>
          <w:sz w:val="24"/>
          <w:szCs w:val="24"/>
        </w:rPr>
        <w:t>: es aquel que se ocupa de la forma de las palabras además de su descomposición y derivación.</w:t>
      </w:r>
    </w:p>
    <w:p w:rsidR="00D13B1C" w:rsidRPr="00D13B1C" w:rsidRDefault="00D13B1C" w:rsidP="00D13B1C">
      <w:pPr>
        <w:pStyle w:val="Prrafodelista"/>
        <w:numPr>
          <w:ilvl w:val="0"/>
          <w:numId w:val="7"/>
        </w:numPr>
        <w:jc w:val="both"/>
        <w:rPr>
          <w:rFonts w:ascii="Arial" w:hAnsi="Arial" w:cs="Arial"/>
          <w:sz w:val="24"/>
          <w:szCs w:val="24"/>
        </w:rPr>
      </w:pPr>
      <w:r w:rsidRPr="00D13B1C">
        <w:rPr>
          <w:rFonts w:ascii="Arial" w:hAnsi="Arial" w:cs="Arial"/>
          <w:sz w:val="24"/>
          <w:szCs w:val="24"/>
        </w:rPr>
        <w:t>Nivel Textual</w:t>
      </w:r>
    </w:p>
    <w:p w:rsidR="00A723C1" w:rsidRDefault="00A723C1" w:rsidP="00CC3242">
      <w:pPr>
        <w:jc w:val="both"/>
        <w:rPr>
          <w:rFonts w:ascii="Arial" w:hAnsi="Arial" w:cs="Arial"/>
          <w:sz w:val="24"/>
          <w:szCs w:val="24"/>
        </w:rPr>
      </w:pPr>
    </w:p>
    <w:p w:rsidR="00A723C1" w:rsidRDefault="00A723C1" w:rsidP="00CC3242">
      <w:pPr>
        <w:jc w:val="both"/>
        <w:rPr>
          <w:rFonts w:ascii="Arial" w:hAnsi="Arial" w:cs="Arial"/>
          <w:sz w:val="24"/>
          <w:szCs w:val="24"/>
        </w:rPr>
      </w:pPr>
    </w:p>
    <w:p w:rsidR="00A723C1" w:rsidRDefault="00A723C1" w:rsidP="00CC3242">
      <w:pPr>
        <w:jc w:val="both"/>
        <w:rPr>
          <w:rFonts w:ascii="Arial" w:hAnsi="Arial" w:cs="Arial"/>
          <w:b/>
          <w:sz w:val="24"/>
          <w:szCs w:val="24"/>
        </w:rPr>
      </w:pPr>
      <w:r w:rsidRPr="00A723C1">
        <w:rPr>
          <w:rFonts w:ascii="Arial" w:hAnsi="Arial" w:cs="Arial"/>
          <w:b/>
          <w:sz w:val="24"/>
          <w:szCs w:val="24"/>
        </w:rPr>
        <w:t xml:space="preserve">TEMAS 3 Y 4 </w:t>
      </w:r>
    </w:p>
    <w:p w:rsidR="00A723C1" w:rsidRPr="00A723C1" w:rsidRDefault="00A723C1" w:rsidP="00064B5C">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1.</w:t>
      </w:r>
      <w:r w:rsidR="0074325F">
        <w:rPr>
          <w:rFonts w:ascii="Times New Roman" w:eastAsia="Times New Roman" w:hAnsi="Times New Roman" w:cs="Times New Roman"/>
          <w:sz w:val="28"/>
          <w:szCs w:val="28"/>
          <w:lang w:eastAsia="es-ES"/>
        </w:rPr>
        <w:t xml:space="preserve">Nombra las </w:t>
      </w:r>
      <w:r w:rsidR="0074325F" w:rsidRPr="0074325F">
        <w:rPr>
          <w:rFonts w:ascii="Times New Roman" w:eastAsia="Times New Roman" w:hAnsi="Times New Roman" w:cs="Times New Roman"/>
          <w:b/>
          <w:sz w:val="28"/>
          <w:szCs w:val="28"/>
          <w:u w:val="single"/>
          <w:lang w:eastAsia="es-ES"/>
        </w:rPr>
        <w:t>V</w:t>
      </w:r>
      <w:r w:rsidRPr="00A723C1">
        <w:rPr>
          <w:rFonts w:ascii="Times New Roman" w:eastAsia="Times New Roman" w:hAnsi="Times New Roman" w:cs="Times New Roman"/>
          <w:b/>
          <w:sz w:val="28"/>
          <w:szCs w:val="28"/>
          <w:u w:val="single"/>
          <w:lang w:eastAsia="es-ES"/>
        </w:rPr>
        <w:t>a</w:t>
      </w:r>
      <w:r w:rsidR="0074325F" w:rsidRPr="0074325F">
        <w:rPr>
          <w:rFonts w:ascii="Times New Roman" w:eastAsia="Times New Roman" w:hAnsi="Times New Roman" w:cs="Times New Roman"/>
          <w:b/>
          <w:sz w:val="28"/>
          <w:szCs w:val="28"/>
          <w:u w:val="single"/>
          <w:lang w:eastAsia="es-ES"/>
        </w:rPr>
        <w:t>riedades del C</w:t>
      </w:r>
      <w:r w:rsidRPr="00A723C1">
        <w:rPr>
          <w:rFonts w:ascii="Times New Roman" w:eastAsia="Times New Roman" w:hAnsi="Times New Roman" w:cs="Times New Roman"/>
          <w:b/>
          <w:sz w:val="28"/>
          <w:szCs w:val="28"/>
          <w:u w:val="single"/>
          <w:lang w:eastAsia="es-ES"/>
        </w:rPr>
        <w:t>astellano</w:t>
      </w:r>
      <w:r w:rsidRPr="00A723C1">
        <w:rPr>
          <w:rFonts w:ascii="Times New Roman" w:eastAsia="Times New Roman" w:hAnsi="Times New Roman" w:cs="Times New Roman"/>
          <w:sz w:val="28"/>
          <w:szCs w:val="28"/>
          <w:lang w:eastAsia="es-ES"/>
        </w:rPr>
        <w:t xml:space="preserve"> y especifica donde se hablan las variedades del Norte y las del Sur; además explica de forma breve qué es una variedad de transición o por contacto:</w:t>
      </w:r>
    </w:p>
    <w:p w:rsidR="00A723C1" w:rsidRDefault="00A723C1" w:rsidP="00A723C1">
      <w:pPr>
        <w:pStyle w:val="Prrafodelista"/>
        <w:jc w:val="both"/>
        <w:rPr>
          <w:rFonts w:ascii="Arial" w:hAnsi="Arial" w:cs="Arial"/>
          <w:b/>
          <w:sz w:val="24"/>
          <w:szCs w:val="24"/>
        </w:rPr>
      </w:pPr>
    </w:p>
    <w:p w:rsidR="008E7AE4" w:rsidRPr="008E7AE4" w:rsidRDefault="008E7AE4" w:rsidP="008E7AE4">
      <w:pPr>
        <w:pStyle w:val="Prrafodelista"/>
        <w:jc w:val="both"/>
        <w:rPr>
          <w:rFonts w:ascii="Arial" w:hAnsi="Arial" w:cs="Arial"/>
          <w:b/>
          <w:sz w:val="24"/>
          <w:szCs w:val="24"/>
          <w:u w:val="single"/>
        </w:rPr>
      </w:pPr>
      <w:r w:rsidRPr="008E7AE4">
        <w:rPr>
          <w:rFonts w:ascii="Arial" w:hAnsi="Arial" w:cs="Arial"/>
          <w:b/>
          <w:sz w:val="24"/>
          <w:szCs w:val="24"/>
          <w:u w:val="single"/>
        </w:rPr>
        <w:t xml:space="preserve">Variedades del norte </w:t>
      </w:r>
    </w:p>
    <w:p w:rsidR="008E7AE4" w:rsidRPr="008E7AE4" w:rsidRDefault="008E7AE4" w:rsidP="008E7AE4">
      <w:pPr>
        <w:pStyle w:val="Prrafodelista"/>
        <w:jc w:val="both"/>
        <w:rPr>
          <w:rFonts w:ascii="Arial" w:hAnsi="Arial" w:cs="Arial"/>
          <w:sz w:val="24"/>
          <w:szCs w:val="24"/>
        </w:rPr>
      </w:pPr>
      <w:r w:rsidRPr="008E7AE4">
        <w:rPr>
          <w:rFonts w:ascii="Arial" w:hAnsi="Arial" w:cs="Arial"/>
          <w:sz w:val="24"/>
          <w:szCs w:val="24"/>
        </w:rPr>
        <w:t xml:space="preserve">Las variedades del norte son las </w:t>
      </w:r>
      <w:r w:rsidRPr="008E7AE4">
        <w:rPr>
          <w:rFonts w:ascii="Arial" w:hAnsi="Arial" w:cs="Arial"/>
          <w:b/>
          <w:sz w:val="24"/>
          <w:szCs w:val="24"/>
          <w:u w:val="single"/>
        </w:rPr>
        <w:t>que se hablan desde la costa cantábrica hasta el sur de Castilla y León y Castilla-La Mancha, es decir, en aquellos territorios en los que primero se extendió el castellano. Debido a esto, el uso de la lengua en estas regiones se parece más al español que se hablaba en la Edad Media, es decir, se trata de una variedad más conservadora.</w:t>
      </w:r>
      <w:r w:rsidRPr="008E7AE4">
        <w:rPr>
          <w:rFonts w:ascii="Arial" w:hAnsi="Arial" w:cs="Arial"/>
          <w:sz w:val="24"/>
          <w:szCs w:val="24"/>
        </w:rPr>
        <w:t xml:space="preserve"> Se distinguen por el léxico (con palabras como gurriato, propia de León, Salamanca y Zamora) y por algunos usos morfológicos y sintácticos. Pero la diferencia básica es la pronunciación, pues en el norte la forma de pronunciar las consonantes evolucionó de distinta manera. Por ejemplo, las consonantes sibilantes /ç/, /z/, /s/ y /</w:t>
      </w:r>
      <w:proofErr w:type="spellStart"/>
      <w:r w:rsidRPr="008E7AE4">
        <w:rPr>
          <w:rFonts w:ascii="Arial" w:hAnsi="Arial" w:cs="Arial"/>
          <w:sz w:val="24"/>
          <w:szCs w:val="24"/>
        </w:rPr>
        <w:t>ss</w:t>
      </w:r>
      <w:proofErr w:type="spellEnd"/>
      <w:r w:rsidRPr="008E7AE4">
        <w:rPr>
          <w:rFonts w:ascii="Arial" w:hAnsi="Arial" w:cs="Arial"/>
          <w:sz w:val="24"/>
          <w:szCs w:val="24"/>
        </w:rPr>
        <w:t xml:space="preserve">/, es decir, las que se pronunciaban con una especie de silbido, dieron lugar en el norte a un sistema que posee /s/ y /z/ y diferencia /casa/ de /caza/. </w:t>
      </w:r>
    </w:p>
    <w:p w:rsidR="008E7AE4" w:rsidRPr="008E7AE4" w:rsidRDefault="008E7AE4" w:rsidP="008E7AE4">
      <w:pPr>
        <w:pStyle w:val="Prrafodelista"/>
        <w:jc w:val="both"/>
        <w:rPr>
          <w:rFonts w:ascii="Arial" w:hAnsi="Arial" w:cs="Arial"/>
          <w:sz w:val="24"/>
          <w:szCs w:val="24"/>
        </w:rPr>
      </w:pPr>
      <w:r w:rsidRPr="008E7AE4">
        <w:rPr>
          <w:rFonts w:ascii="Arial" w:hAnsi="Arial" w:cs="Arial"/>
          <w:b/>
          <w:sz w:val="24"/>
          <w:szCs w:val="24"/>
          <w:u w:val="single"/>
        </w:rPr>
        <w:t>Variedades del sur</w:t>
      </w:r>
      <w:r w:rsidRPr="008E7AE4">
        <w:rPr>
          <w:rFonts w:ascii="Arial" w:hAnsi="Arial" w:cs="Arial"/>
          <w:sz w:val="24"/>
          <w:szCs w:val="24"/>
        </w:rPr>
        <w:t xml:space="preserve"> </w:t>
      </w:r>
    </w:p>
    <w:p w:rsidR="008E7AE4" w:rsidRPr="008E7AE4" w:rsidRDefault="008E7AE4" w:rsidP="008E7AE4">
      <w:pPr>
        <w:pStyle w:val="Prrafodelista"/>
        <w:jc w:val="both"/>
        <w:rPr>
          <w:rFonts w:ascii="Arial" w:hAnsi="Arial" w:cs="Arial"/>
          <w:sz w:val="24"/>
          <w:szCs w:val="24"/>
        </w:rPr>
      </w:pPr>
      <w:r w:rsidRPr="008E7AE4">
        <w:rPr>
          <w:rFonts w:ascii="Arial" w:hAnsi="Arial" w:cs="Arial"/>
          <w:sz w:val="24"/>
          <w:szCs w:val="24"/>
        </w:rPr>
        <w:t xml:space="preserve">Las variedades del sur, </w:t>
      </w:r>
      <w:r w:rsidRPr="008E7AE4">
        <w:rPr>
          <w:rFonts w:ascii="Arial" w:hAnsi="Arial" w:cs="Arial"/>
          <w:b/>
          <w:sz w:val="24"/>
          <w:szCs w:val="24"/>
          <w:u w:val="single"/>
        </w:rPr>
        <w:t>también llamadas meridionales</w:t>
      </w:r>
      <w:r w:rsidRPr="008E7AE4">
        <w:rPr>
          <w:rFonts w:ascii="Arial" w:hAnsi="Arial" w:cs="Arial"/>
          <w:sz w:val="24"/>
          <w:szCs w:val="24"/>
        </w:rPr>
        <w:t xml:space="preserve">, son las que se extienden por los territorios de la Reconquista medieval, a los que el uso del castellano llegó algunos siglos más tarde. Esta es la causa de que las variedades del sur presenten más diferencias que las del norte con respecto al castellano medieval y sean consideradas, por tanto, como variedades innovadoras. Dentro de las variedades del sur se distinguen dos: el andaluz, hablado en Andalucía, y el canario, que se habla en las islas Canarias. Estas se distinguen tanto en el léxico (con palabras propias de determinadas zonas, como el </w:t>
      </w:r>
      <w:proofErr w:type="spellStart"/>
      <w:r w:rsidRPr="008E7AE4">
        <w:rPr>
          <w:rFonts w:ascii="Arial" w:hAnsi="Arial" w:cs="Arial"/>
          <w:sz w:val="24"/>
          <w:szCs w:val="24"/>
        </w:rPr>
        <w:t>canarismo</w:t>
      </w:r>
      <w:proofErr w:type="spellEnd"/>
      <w:r w:rsidRPr="008E7AE4">
        <w:rPr>
          <w:rFonts w:ascii="Arial" w:hAnsi="Arial" w:cs="Arial"/>
          <w:sz w:val="24"/>
          <w:szCs w:val="24"/>
        </w:rPr>
        <w:t xml:space="preserve"> guagua o el andalucismo búcaro) como en la pronunciación. </w:t>
      </w:r>
    </w:p>
    <w:p w:rsidR="008E7AE4" w:rsidRPr="008E7AE4" w:rsidRDefault="008E7AE4" w:rsidP="008E7AE4">
      <w:pPr>
        <w:pStyle w:val="Prrafodelista"/>
        <w:jc w:val="both"/>
        <w:rPr>
          <w:rFonts w:ascii="Arial" w:hAnsi="Arial" w:cs="Arial"/>
          <w:sz w:val="24"/>
          <w:szCs w:val="24"/>
        </w:rPr>
      </w:pPr>
      <w:r w:rsidRPr="008E7AE4">
        <w:rPr>
          <w:rFonts w:ascii="Arial" w:hAnsi="Arial" w:cs="Arial"/>
          <w:sz w:val="24"/>
          <w:szCs w:val="24"/>
        </w:rPr>
        <w:t xml:space="preserve">Así, las consonantes sibilantes, que en norte dieron lugar a /s/ y /z/, confluyeron en el sur un solo sonido /s/, procedente de /ç/, que en unas zonas se pronuncia de forma parecida a la /s/ norteña (pronunciación </w:t>
      </w:r>
      <w:r w:rsidRPr="008E7AE4">
        <w:rPr>
          <w:rFonts w:ascii="Arial" w:hAnsi="Arial" w:cs="Arial"/>
          <w:sz w:val="24"/>
          <w:szCs w:val="24"/>
        </w:rPr>
        <w:lastRenderedPageBreak/>
        <w:t xml:space="preserve">conocida como seseo), y en otras de forma parecida a la /z/ del norte (pronunciación llamada ceceo). </w:t>
      </w:r>
    </w:p>
    <w:p w:rsidR="008E7AE4" w:rsidRPr="008E7AE4" w:rsidRDefault="008E7AE4" w:rsidP="008E7AE4">
      <w:pPr>
        <w:pStyle w:val="Prrafodelista"/>
        <w:jc w:val="both"/>
        <w:rPr>
          <w:rFonts w:ascii="Arial" w:hAnsi="Arial" w:cs="Arial"/>
          <w:sz w:val="24"/>
          <w:szCs w:val="24"/>
        </w:rPr>
      </w:pPr>
    </w:p>
    <w:p w:rsidR="008E7AE4" w:rsidRPr="008E7AE4" w:rsidRDefault="008E7AE4" w:rsidP="008E7AE4">
      <w:pPr>
        <w:pStyle w:val="Prrafodelista"/>
        <w:jc w:val="both"/>
        <w:rPr>
          <w:rFonts w:ascii="Arial" w:hAnsi="Arial" w:cs="Arial"/>
          <w:b/>
          <w:sz w:val="24"/>
          <w:szCs w:val="24"/>
          <w:u w:val="single"/>
        </w:rPr>
      </w:pPr>
      <w:r w:rsidRPr="008E7AE4">
        <w:rPr>
          <w:rFonts w:ascii="Arial" w:hAnsi="Arial" w:cs="Arial"/>
          <w:b/>
          <w:sz w:val="24"/>
          <w:szCs w:val="24"/>
          <w:u w:val="single"/>
        </w:rPr>
        <w:t xml:space="preserve">Variedades de transición </w:t>
      </w:r>
    </w:p>
    <w:p w:rsidR="008E7AE4" w:rsidRPr="008E7AE4" w:rsidRDefault="008E7AE4" w:rsidP="008E7AE4">
      <w:pPr>
        <w:pStyle w:val="Prrafodelista"/>
        <w:jc w:val="both"/>
        <w:rPr>
          <w:rFonts w:ascii="Arial" w:hAnsi="Arial" w:cs="Arial"/>
          <w:b/>
          <w:sz w:val="24"/>
          <w:szCs w:val="24"/>
          <w:u w:val="single"/>
        </w:rPr>
      </w:pPr>
      <w:r w:rsidRPr="008E7AE4">
        <w:rPr>
          <w:rFonts w:ascii="Arial" w:hAnsi="Arial" w:cs="Arial"/>
          <w:sz w:val="24"/>
          <w:szCs w:val="24"/>
        </w:rPr>
        <w:t xml:space="preserve">Las variedades de transición son aquellas que se localizan en territorios intermedios entre las zonas del norte y las del sur y que, por tanto, comparten rasgos lingüísticos de las variedades anteriores. </w:t>
      </w:r>
      <w:r w:rsidRPr="008E7AE4">
        <w:rPr>
          <w:rFonts w:ascii="Arial" w:hAnsi="Arial" w:cs="Arial"/>
          <w:b/>
          <w:sz w:val="24"/>
          <w:szCs w:val="24"/>
          <w:u w:val="single"/>
        </w:rPr>
        <w:t xml:space="preserve">Estas hablas de transición son dos: el extremeño, cuya pronunciación es similar a la del andaluz, y el murciano, que presenta rasgos de las variedades del sur al mismo tiempo que emplea palabras procedentes del navarroaragonés y del catalán. </w:t>
      </w:r>
    </w:p>
    <w:p w:rsidR="008E7AE4" w:rsidRPr="008E7AE4" w:rsidRDefault="008E7AE4" w:rsidP="008E7AE4">
      <w:pPr>
        <w:pStyle w:val="Prrafodelista"/>
        <w:jc w:val="both"/>
        <w:rPr>
          <w:rFonts w:ascii="Arial" w:hAnsi="Arial" w:cs="Arial"/>
          <w:b/>
          <w:sz w:val="24"/>
          <w:szCs w:val="24"/>
          <w:u w:val="single"/>
        </w:rPr>
      </w:pPr>
    </w:p>
    <w:p w:rsidR="008E7AE4" w:rsidRPr="008E7AE4" w:rsidRDefault="008E7AE4" w:rsidP="008E7AE4">
      <w:pPr>
        <w:pStyle w:val="Prrafodelista"/>
        <w:jc w:val="both"/>
        <w:rPr>
          <w:rFonts w:ascii="Arial" w:hAnsi="Arial" w:cs="Arial"/>
          <w:b/>
          <w:sz w:val="24"/>
          <w:szCs w:val="24"/>
          <w:u w:val="single"/>
        </w:rPr>
      </w:pPr>
      <w:r w:rsidRPr="008E7AE4">
        <w:rPr>
          <w:rFonts w:ascii="Arial" w:hAnsi="Arial" w:cs="Arial"/>
          <w:b/>
          <w:sz w:val="24"/>
          <w:szCs w:val="24"/>
          <w:u w:val="single"/>
        </w:rPr>
        <w:t xml:space="preserve">Variedades por contacto </w:t>
      </w:r>
    </w:p>
    <w:p w:rsidR="008E7AE4" w:rsidRPr="008E7AE4" w:rsidRDefault="008E7AE4" w:rsidP="008E7AE4">
      <w:pPr>
        <w:pStyle w:val="Prrafodelista"/>
        <w:jc w:val="both"/>
        <w:rPr>
          <w:rFonts w:ascii="Arial" w:hAnsi="Arial" w:cs="Arial"/>
          <w:b/>
          <w:sz w:val="24"/>
          <w:szCs w:val="24"/>
          <w:u w:val="single"/>
        </w:rPr>
      </w:pPr>
    </w:p>
    <w:p w:rsidR="00A723C1" w:rsidRPr="008E7AE4" w:rsidRDefault="008E7AE4" w:rsidP="004F2FBA">
      <w:pPr>
        <w:pStyle w:val="Prrafodelista"/>
        <w:jc w:val="both"/>
        <w:rPr>
          <w:rFonts w:ascii="Arial" w:hAnsi="Arial" w:cs="Arial"/>
          <w:b/>
          <w:sz w:val="24"/>
          <w:szCs w:val="24"/>
        </w:rPr>
      </w:pPr>
      <w:r w:rsidRPr="008E7AE4">
        <w:rPr>
          <w:rFonts w:ascii="Arial" w:hAnsi="Arial" w:cs="Arial"/>
          <w:b/>
          <w:sz w:val="24"/>
          <w:szCs w:val="24"/>
          <w:u w:val="single"/>
        </w:rPr>
        <w:t>Las variedades por contacto son aquellas que se hablan donde conviven varias lenguas</w:t>
      </w:r>
      <w:r w:rsidRPr="008E7AE4">
        <w:rPr>
          <w:rFonts w:ascii="Arial" w:hAnsi="Arial" w:cs="Arial"/>
          <w:sz w:val="24"/>
          <w:szCs w:val="24"/>
        </w:rPr>
        <w:t xml:space="preserve">, y éstas se influyen mutuamente. Así, las variedades por contacto del castellano existen en las </w:t>
      </w:r>
      <w:r w:rsidRPr="008E7AE4">
        <w:rPr>
          <w:rFonts w:ascii="Arial" w:hAnsi="Arial" w:cs="Arial"/>
          <w:b/>
          <w:sz w:val="24"/>
          <w:szCs w:val="24"/>
          <w:u w:val="single"/>
        </w:rPr>
        <w:t>zonas bilingües</w:t>
      </w:r>
      <w:r w:rsidRPr="008E7AE4">
        <w:rPr>
          <w:rFonts w:ascii="Arial" w:hAnsi="Arial" w:cs="Arial"/>
          <w:sz w:val="24"/>
          <w:szCs w:val="24"/>
        </w:rPr>
        <w:t xml:space="preserve">, cuyos habitantes hablan también </w:t>
      </w:r>
      <w:r w:rsidRPr="008E7AE4">
        <w:rPr>
          <w:rFonts w:ascii="Arial" w:hAnsi="Arial" w:cs="Arial"/>
          <w:b/>
          <w:sz w:val="24"/>
          <w:szCs w:val="24"/>
          <w:u w:val="single"/>
        </w:rPr>
        <w:t>euskera, gallego, o catalán o valenciano</w:t>
      </w:r>
      <w:r w:rsidRPr="008E7AE4">
        <w:rPr>
          <w:rFonts w:ascii="Arial" w:hAnsi="Arial" w:cs="Arial"/>
          <w:sz w:val="24"/>
          <w:szCs w:val="24"/>
        </w:rPr>
        <w:t>. A causa de esto son frecuentes las interferencias, es decir, los intercambios de elementos lingüísticos entre las lenguas. Por ejemplo, la Comunidad Valenciana, es común el uso diferente de las preposiciones en castellano por influjo del valenciano (Ej. Ponte al centro, en lugar de Ponte en el centro o Los hay de mejores en lugar de Los hay mejores), y en Galicia, la pérdida del pronombre en algunos verbos pronominales por influjo del gallego (Ej. Ya marchó en lugar de Ya se marchó).</w:t>
      </w:r>
    </w:p>
    <w:p w:rsidR="00A723C1" w:rsidRDefault="00A723C1" w:rsidP="00A723C1">
      <w:pPr>
        <w:pStyle w:val="Prrafodelista"/>
        <w:jc w:val="both"/>
        <w:rPr>
          <w:rFonts w:ascii="Arial" w:hAnsi="Arial" w:cs="Arial"/>
          <w:b/>
          <w:sz w:val="24"/>
          <w:szCs w:val="24"/>
        </w:rPr>
      </w:pPr>
    </w:p>
    <w:p w:rsidR="0074325F" w:rsidRPr="00064B5C" w:rsidRDefault="0074325F" w:rsidP="00064B5C">
      <w:pPr>
        <w:spacing w:after="0" w:line="240" w:lineRule="auto"/>
        <w:jc w:val="both"/>
        <w:rPr>
          <w:rFonts w:ascii="Times New Roman" w:eastAsia="Times New Roman" w:hAnsi="Times New Roman" w:cs="Times New Roman"/>
          <w:color w:val="FF0000"/>
          <w:sz w:val="28"/>
          <w:szCs w:val="28"/>
          <w:lang w:eastAsia="es-ES"/>
        </w:rPr>
      </w:pPr>
      <w:r w:rsidRPr="00064B5C">
        <w:rPr>
          <w:rFonts w:ascii="Arial" w:hAnsi="Arial" w:cs="Arial"/>
          <w:sz w:val="24"/>
          <w:szCs w:val="24"/>
        </w:rPr>
        <w:t>2.</w:t>
      </w:r>
      <w:r w:rsidRPr="00064B5C">
        <w:rPr>
          <w:rFonts w:ascii="Times New Roman" w:eastAsia="Times New Roman" w:hAnsi="Times New Roman" w:cs="Times New Roman"/>
          <w:color w:val="FF0000"/>
          <w:sz w:val="28"/>
          <w:szCs w:val="28"/>
          <w:lang w:eastAsia="es-ES"/>
        </w:rPr>
        <w:t xml:space="preserve"> </w:t>
      </w:r>
    </w:p>
    <w:p w:rsidR="0074325F" w:rsidRDefault="0074325F" w:rsidP="0074325F">
      <w:pPr>
        <w:spacing w:after="0" w:line="240" w:lineRule="auto"/>
        <w:ind w:left="426"/>
        <w:jc w:val="both"/>
        <w:rPr>
          <w:rFonts w:ascii="Times New Roman" w:eastAsia="Times New Roman" w:hAnsi="Times New Roman" w:cs="Times New Roman"/>
          <w:color w:val="FF0000"/>
          <w:sz w:val="28"/>
          <w:szCs w:val="28"/>
          <w:lang w:eastAsia="es-ES"/>
        </w:rPr>
      </w:pPr>
    </w:p>
    <w:p w:rsidR="0074325F" w:rsidRDefault="0074325F" w:rsidP="00064B5C">
      <w:pPr>
        <w:spacing w:after="0" w:line="240" w:lineRule="auto"/>
        <w:jc w:val="both"/>
        <w:rPr>
          <w:rFonts w:ascii="Times New Roman" w:eastAsia="Times New Roman" w:hAnsi="Times New Roman" w:cs="Times New Roman"/>
          <w:b/>
          <w:sz w:val="28"/>
          <w:szCs w:val="28"/>
          <w:u w:val="single"/>
          <w:lang w:eastAsia="es-ES"/>
        </w:rPr>
      </w:pPr>
      <w:r w:rsidRPr="00064B5C">
        <w:rPr>
          <w:rFonts w:ascii="Times New Roman" w:eastAsia="Times New Roman" w:hAnsi="Times New Roman" w:cs="Times New Roman"/>
          <w:sz w:val="28"/>
          <w:szCs w:val="28"/>
          <w:lang w:eastAsia="es-ES"/>
        </w:rPr>
        <w:t>2.1.</w:t>
      </w:r>
      <w:r w:rsidRPr="0074325F">
        <w:rPr>
          <w:rFonts w:ascii="Times New Roman" w:eastAsia="Times New Roman" w:hAnsi="Times New Roman" w:cs="Times New Roman"/>
          <w:b/>
          <w:sz w:val="28"/>
          <w:szCs w:val="28"/>
          <w:lang w:eastAsia="es-ES"/>
        </w:rPr>
        <w:t xml:space="preserve"> </w:t>
      </w:r>
      <w:r w:rsidRPr="0074325F">
        <w:rPr>
          <w:rFonts w:ascii="Times New Roman" w:eastAsia="Times New Roman" w:hAnsi="Times New Roman" w:cs="Times New Roman"/>
          <w:sz w:val="28"/>
          <w:szCs w:val="28"/>
          <w:lang w:eastAsia="es-ES"/>
        </w:rPr>
        <w:t>Dicta las características esenciales del</w:t>
      </w:r>
      <w:r w:rsidRPr="0074325F">
        <w:rPr>
          <w:rFonts w:ascii="Times New Roman" w:eastAsia="Times New Roman" w:hAnsi="Times New Roman" w:cs="Times New Roman"/>
          <w:b/>
          <w:sz w:val="28"/>
          <w:szCs w:val="28"/>
          <w:lang w:eastAsia="es-ES"/>
        </w:rPr>
        <w:t xml:space="preserve"> </w:t>
      </w:r>
      <w:r w:rsidRPr="0074325F">
        <w:rPr>
          <w:rFonts w:ascii="Times New Roman" w:eastAsia="Times New Roman" w:hAnsi="Times New Roman" w:cs="Times New Roman"/>
          <w:b/>
          <w:sz w:val="28"/>
          <w:szCs w:val="28"/>
          <w:u w:val="single"/>
          <w:lang w:eastAsia="es-ES"/>
        </w:rPr>
        <w:t xml:space="preserve">Barroco </w:t>
      </w:r>
      <w:r w:rsidRPr="0074325F">
        <w:rPr>
          <w:rFonts w:ascii="Times New Roman" w:eastAsia="Times New Roman" w:hAnsi="Times New Roman" w:cs="Times New Roman"/>
          <w:sz w:val="28"/>
          <w:szCs w:val="28"/>
          <w:lang w:eastAsia="es-ES"/>
        </w:rPr>
        <w:t>y diferéncialas de las de</w:t>
      </w:r>
      <w:r w:rsidRPr="0074325F">
        <w:rPr>
          <w:rFonts w:ascii="Times New Roman" w:eastAsia="Times New Roman" w:hAnsi="Times New Roman" w:cs="Times New Roman"/>
          <w:b/>
          <w:sz w:val="28"/>
          <w:szCs w:val="28"/>
          <w:u w:val="single"/>
          <w:lang w:eastAsia="es-ES"/>
        </w:rPr>
        <w:t xml:space="preserve"> la Ilustración: </w:t>
      </w:r>
    </w:p>
    <w:p w:rsid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Pr="004F2FBA" w:rsidRDefault="004F2FBA" w:rsidP="0074325F">
      <w:pPr>
        <w:spacing w:after="0" w:line="240" w:lineRule="auto"/>
        <w:ind w:left="426"/>
        <w:jc w:val="both"/>
        <w:rPr>
          <w:rFonts w:ascii="Arial" w:eastAsia="Times New Roman" w:hAnsi="Arial" w:cs="Arial"/>
          <w:b/>
          <w:sz w:val="24"/>
          <w:szCs w:val="24"/>
          <w:u w:val="single"/>
          <w:lang w:eastAsia="es-ES"/>
        </w:rPr>
      </w:pPr>
      <w:r w:rsidRPr="004F2FBA">
        <w:rPr>
          <w:rFonts w:ascii="Arial" w:hAnsi="Arial" w:cs="Arial"/>
          <w:sz w:val="24"/>
          <w:szCs w:val="24"/>
        </w:rPr>
        <w:t xml:space="preserve">Por lo tanto, las características que asociamos a esta época no son compartidas por todos los autores de la misma, y mucho menos por el público, que seguía demandando obras que respondieran a los dictados del Barroco. Se puede entender la Ilustración como un intento de una élite por educar a un pueblo según los dictados de la razón para erradicar todo lo que supusiera ignorancia, retraso o superstición. Pero este proyecto no siempre alcanzó los objetivos propuestos. Mientras que el </w:t>
      </w:r>
      <w:r w:rsidRPr="004F2FBA">
        <w:rPr>
          <w:rFonts w:ascii="Arial" w:hAnsi="Arial" w:cs="Arial"/>
          <w:color w:val="FF0000"/>
          <w:sz w:val="24"/>
          <w:szCs w:val="24"/>
          <w:u w:val="single"/>
        </w:rPr>
        <w:t>Barroco</w:t>
      </w:r>
      <w:r w:rsidRPr="004F2FBA">
        <w:rPr>
          <w:rFonts w:ascii="Arial" w:hAnsi="Arial" w:cs="Arial"/>
          <w:color w:val="FF0000"/>
          <w:sz w:val="24"/>
          <w:szCs w:val="24"/>
        </w:rPr>
        <w:t xml:space="preserve"> abogaba por la complejidad, el rebuscamiento, el engaño, el artificio o el juego, que producía confusión y apelaba a las emociones</w:t>
      </w:r>
      <w:r w:rsidRPr="004F2FBA">
        <w:rPr>
          <w:rFonts w:ascii="Arial" w:hAnsi="Arial" w:cs="Arial"/>
          <w:sz w:val="24"/>
          <w:szCs w:val="24"/>
        </w:rPr>
        <w:t xml:space="preserve">, la estética propia de </w:t>
      </w:r>
      <w:r w:rsidRPr="004F2FBA">
        <w:rPr>
          <w:rFonts w:ascii="Arial" w:hAnsi="Arial" w:cs="Arial"/>
          <w:color w:val="1F4E79" w:themeColor="accent1" w:themeShade="80"/>
          <w:sz w:val="24"/>
          <w:szCs w:val="24"/>
          <w:u w:val="single"/>
        </w:rPr>
        <w:t>la Ilustración</w:t>
      </w:r>
      <w:r w:rsidRPr="004F2FBA">
        <w:rPr>
          <w:rFonts w:ascii="Arial" w:hAnsi="Arial" w:cs="Arial"/>
          <w:color w:val="1F4E79" w:themeColor="accent1" w:themeShade="80"/>
          <w:sz w:val="24"/>
          <w:szCs w:val="24"/>
        </w:rPr>
        <w:t xml:space="preserve"> busca la claridad, la racionalidad y la utilidad. Se trata de que el lector de poesía o novela o el público del teatro aprenda con la experiencia artística. El autor del siglo XVIII es en parte un pedagogo que se propone mediante su obra mostrar los errores que afectan a la sociedad y proponer una alternativa basada en la razón y en la ciencia</w:t>
      </w:r>
      <w:r w:rsidRPr="004F2FBA">
        <w:rPr>
          <w:rFonts w:ascii="Arial" w:hAnsi="Arial" w:cs="Arial"/>
          <w:sz w:val="24"/>
          <w:szCs w:val="24"/>
        </w:rPr>
        <w:t xml:space="preserve">. El público aprenderá, de este modo, cuáles son las conductas que tiene que erradicar y cuáles las que debe adoptar para alcanzar el progreso. La figura que mejor encaja en este </w:t>
      </w:r>
      <w:r w:rsidRPr="004F2FBA">
        <w:rPr>
          <w:rFonts w:ascii="Arial" w:hAnsi="Arial" w:cs="Arial"/>
          <w:sz w:val="24"/>
          <w:szCs w:val="24"/>
        </w:rPr>
        <w:lastRenderedPageBreak/>
        <w:t xml:space="preserve">perfil de escritor del siglo XVIII es el </w:t>
      </w:r>
      <w:r w:rsidRPr="004F2FBA">
        <w:rPr>
          <w:rFonts w:ascii="Arial" w:hAnsi="Arial" w:cs="Arial"/>
          <w:b/>
          <w:sz w:val="24"/>
          <w:szCs w:val="24"/>
        </w:rPr>
        <w:t>P. Benito Jerónimo Feijoo</w:t>
      </w:r>
      <w:r w:rsidRPr="004F2FBA">
        <w:rPr>
          <w:rFonts w:ascii="Arial" w:hAnsi="Arial" w:cs="Arial"/>
          <w:sz w:val="24"/>
          <w:szCs w:val="24"/>
        </w:rPr>
        <w:t xml:space="preserve"> (1676-1764),</w:t>
      </w:r>
    </w:p>
    <w:p w:rsidR="0074325F" w:rsidRDefault="0074325F" w:rsidP="004F2FBA">
      <w:pPr>
        <w:spacing w:after="0" w:line="240" w:lineRule="auto"/>
        <w:jc w:val="both"/>
        <w:rPr>
          <w:rFonts w:ascii="Times New Roman" w:eastAsia="Times New Roman" w:hAnsi="Times New Roman" w:cs="Times New Roman"/>
          <w:b/>
          <w:sz w:val="28"/>
          <w:szCs w:val="28"/>
          <w:u w:val="single"/>
          <w:lang w:eastAsia="es-ES"/>
        </w:rPr>
      </w:pPr>
    </w:p>
    <w:p w:rsid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Pr="0074325F" w:rsidRDefault="0074325F" w:rsidP="0074325F">
      <w:pPr>
        <w:spacing w:after="0" w:line="240" w:lineRule="auto"/>
        <w:ind w:left="426"/>
        <w:jc w:val="both"/>
        <w:rPr>
          <w:rFonts w:ascii="Times New Roman" w:eastAsia="Times New Roman" w:hAnsi="Times New Roman" w:cs="Times New Roman"/>
          <w:b/>
          <w:sz w:val="28"/>
          <w:szCs w:val="28"/>
          <w:u w:val="single"/>
          <w:lang w:eastAsia="es-ES"/>
        </w:rPr>
      </w:pPr>
    </w:p>
    <w:p w:rsidR="0074325F" w:rsidRDefault="0074325F" w:rsidP="0074325F">
      <w:pPr>
        <w:spacing w:after="0" w:line="240" w:lineRule="auto"/>
        <w:jc w:val="both"/>
        <w:rPr>
          <w:rFonts w:ascii="Times New Roman" w:eastAsia="Times New Roman" w:hAnsi="Times New Roman" w:cs="Times New Roman"/>
          <w:b/>
          <w:sz w:val="28"/>
          <w:szCs w:val="28"/>
          <w:lang w:eastAsia="es-ES"/>
        </w:rPr>
      </w:pPr>
      <w:r w:rsidRPr="0074325F">
        <w:rPr>
          <w:rFonts w:ascii="Times New Roman" w:eastAsia="Times New Roman" w:hAnsi="Times New Roman" w:cs="Times New Roman"/>
          <w:b/>
          <w:sz w:val="28"/>
          <w:szCs w:val="28"/>
          <w:lang w:eastAsia="es-ES"/>
        </w:rPr>
        <w:t xml:space="preserve"> </w:t>
      </w:r>
      <w:r w:rsidRPr="00064B5C">
        <w:rPr>
          <w:rFonts w:ascii="Times New Roman" w:eastAsia="Times New Roman" w:hAnsi="Times New Roman" w:cs="Times New Roman"/>
          <w:sz w:val="28"/>
          <w:szCs w:val="28"/>
          <w:lang w:eastAsia="es-ES"/>
        </w:rPr>
        <w:t>2.2.</w:t>
      </w:r>
      <w:r w:rsidRPr="0074325F">
        <w:rPr>
          <w:rFonts w:ascii="Times New Roman" w:eastAsia="Times New Roman" w:hAnsi="Times New Roman" w:cs="Times New Roman"/>
          <w:b/>
          <w:sz w:val="28"/>
          <w:szCs w:val="28"/>
          <w:lang w:eastAsia="es-ES"/>
        </w:rPr>
        <w:t xml:space="preserve"> </w:t>
      </w:r>
      <w:r w:rsidRPr="0074325F">
        <w:rPr>
          <w:rFonts w:ascii="Times New Roman" w:eastAsia="Times New Roman" w:hAnsi="Times New Roman" w:cs="Times New Roman"/>
          <w:sz w:val="28"/>
          <w:szCs w:val="28"/>
          <w:lang w:eastAsia="es-ES"/>
        </w:rPr>
        <w:t>Nombra las características generales del</w:t>
      </w:r>
      <w:r w:rsidRPr="0074325F">
        <w:rPr>
          <w:rFonts w:ascii="Times New Roman" w:eastAsia="Times New Roman" w:hAnsi="Times New Roman" w:cs="Times New Roman"/>
          <w:b/>
          <w:sz w:val="28"/>
          <w:szCs w:val="28"/>
          <w:lang w:eastAsia="es-ES"/>
        </w:rPr>
        <w:t xml:space="preserve"> </w:t>
      </w:r>
      <w:r w:rsidRPr="0074325F">
        <w:rPr>
          <w:rFonts w:ascii="Times New Roman" w:eastAsia="Times New Roman" w:hAnsi="Times New Roman" w:cs="Times New Roman"/>
          <w:b/>
          <w:sz w:val="28"/>
          <w:szCs w:val="28"/>
          <w:u w:val="single"/>
          <w:lang w:eastAsia="es-ES"/>
        </w:rPr>
        <w:t>Neoclasicismo</w:t>
      </w:r>
      <w:r w:rsidRPr="0074325F">
        <w:rPr>
          <w:rFonts w:ascii="Times New Roman" w:eastAsia="Times New Roman" w:hAnsi="Times New Roman" w:cs="Times New Roman"/>
          <w:b/>
          <w:sz w:val="28"/>
          <w:szCs w:val="28"/>
          <w:lang w:eastAsia="es-ES"/>
        </w:rPr>
        <w:t>:</w:t>
      </w:r>
    </w:p>
    <w:p w:rsidR="004F2FBA" w:rsidRPr="0074325F" w:rsidRDefault="004F2FBA" w:rsidP="0074325F">
      <w:pPr>
        <w:spacing w:after="0" w:line="240" w:lineRule="auto"/>
        <w:jc w:val="both"/>
        <w:rPr>
          <w:rFonts w:ascii="Times New Roman" w:eastAsia="Times New Roman" w:hAnsi="Times New Roman" w:cs="Times New Roman"/>
          <w:b/>
          <w:sz w:val="28"/>
          <w:szCs w:val="28"/>
          <w:lang w:eastAsia="es-ES"/>
        </w:rPr>
      </w:pPr>
    </w:p>
    <w:p w:rsidR="004F2FBA" w:rsidRDefault="004F2FBA" w:rsidP="00A723C1">
      <w:pPr>
        <w:pStyle w:val="Prrafodelista"/>
        <w:jc w:val="both"/>
        <w:rPr>
          <w:rFonts w:ascii="Arial" w:hAnsi="Arial" w:cs="Arial"/>
          <w:sz w:val="24"/>
          <w:szCs w:val="24"/>
        </w:rPr>
      </w:pPr>
      <w:r w:rsidRPr="004F2FBA">
        <w:rPr>
          <w:rFonts w:ascii="Arial" w:hAnsi="Arial" w:cs="Arial"/>
          <w:sz w:val="24"/>
          <w:szCs w:val="24"/>
        </w:rPr>
        <w:t xml:space="preserve">En el siglo XVIII hay que buscar otros modelos estéticos que respondan a principios de sencillez, de claridad, de racionalidad. </w:t>
      </w:r>
    </w:p>
    <w:p w:rsidR="004F2FBA" w:rsidRDefault="004F2FBA" w:rsidP="00A723C1">
      <w:pPr>
        <w:pStyle w:val="Prrafodelista"/>
        <w:jc w:val="both"/>
        <w:rPr>
          <w:rFonts w:ascii="Arial" w:hAnsi="Arial" w:cs="Arial"/>
          <w:sz w:val="24"/>
          <w:szCs w:val="24"/>
        </w:rPr>
      </w:pPr>
      <w:r w:rsidRPr="004F2FBA">
        <w:rPr>
          <w:rFonts w:ascii="Arial" w:hAnsi="Arial" w:cs="Arial"/>
          <w:sz w:val="24"/>
          <w:szCs w:val="24"/>
        </w:rPr>
        <w:t xml:space="preserve">Por ello los autores de la Ilustración tienen como modelo a autores clásicos y a géneros literarios cultivados por estos. Este movimiento estético es conocido como Neoclasicismo, tendencia que tendrá su influencia no solo en literatura sino también en otras artes como arquitectura o pintura. </w:t>
      </w:r>
    </w:p>
    <w:p w:rsidR="00A723C1" w:rsidRPr="004F2FBA" w:rsidRDefault="004F2FBA" w:rsidP="00A723C1">
      <w:pPr>
        <w:pStyle w:val="Prrafodelista"/>
        <w:jc w:val="both"/>
        <w:rPr>
          <w:rFonts w:ascii="Arial" w:hAnsi="Arial" w:cs="Arial"/>
          <w:b/>
          <w:sz w:val="24"/>
          <w:szCs w:val="24"/>
        </w:rPr>
      </w:pPr>
      <w:r w:rsidRPr="004F2FBA">
        <w:rPr>
          <w:rFonts w:ascii="Arial" w:hAnsi="Arial" w:cs="Arial"/>
          <w:b/>
          <w:sz w:val="24"/>
          <w:szCs w:val="24"/>
          <w:u w:val="single"/>
        </w:rPr>
        <w:t>El Neoclasicismo</w:t>
      </w:r>
      <w:r w:rsidRPr="004F2FBA">
        <w:rPr>
          <w:rFonts w:ascii="Arial" w:hAnsi="Arial" w:cs="Arial"/>
          <w:sz w:val="24"/>
          <w:szCs w:val="24"/>
        </w:rPr>
        <w:t xml:space="preserve"> se caracteriza por un intento de someter la obra artística a un conjunto de </w:t>
      </w:r>
      <w:r w:rsidRPr="004F2FBA">
        <w:rPr>
          <w:rFonts w:ascii="Arial" w:hAnsi="Arial" w:cs="Arial"/>
          <w:color w:val="385623" w:themeColor="accent6" w:themeShade="80"/>
          <w:sz w:val="24"/>
          <w:szCs w:val="24"/>
        </w:rPr>
        <w:t>normas o reglas. Las mejores obras son las que hemos heredado de nuestros antepasados, de los clásicos. Si estas obras han llegado hasta nosotros es porque responden a unas reglas estrictas que las convierten en obras clásicas. Estas reglas no son otras que las del buen gusto y tienen que ir dirigidas a combatir la artificiosidad y a emular a los clásicos, especialmente en el intento de estos de representar la naturaleza de forma realista, refinada y elegante</w:t>
      </w:r>
      <w:r w:rsidRPr="004F2FBA">
        <w:rPr>
          <w:rFonts w:ascii="Arial" w:hAnsi="Arial" w:cs="Arial"/>
          <w:sz w:val="24"/>
          <w:szCs w:val="24"/>
        </w:rPr>
        <w:t xml:space="preserve">. Una obra que tuvo gran influencia en este terreno de las reglas fue </w:t>
      </w:r>
      <w:r w:rsidRPr="004F2FBA">
        <w:rPr>
          <w:rFonts w:ascii="Arial" w:hAnsi="Arial" w:cs="Arial"/>
          <w:b/>
          <w:sz w:val="24"/>
          <w:szCs w:val="24"/>
        </w:rPr>
        <w:t xml:space="preserve">la Poética de 1737 de Ignacio de </w:t>
      </w:r>
      <w:proofErr w:type="spellStart"/>
      <w:r w:rsidRPr="004F2FBA">
        <w:rPr>
          <w:rFonts w:ascii="Arial" w:hAnsi="Arial" w:cs="Arial"/>
          <w:b/>
          <w:sz w:val="24"/>
          <w:szCs w:val="24"/>
        </w:rPr>
        <w:t>Luzán</w:t>
      </w:r>
      <w:proofErr w:type="spellEnd"/>
      <w:r>
        <w:rPr>
          <w:rFonts w:ascii="Arial" w:hAnsi="Arial" w:cs="Arial"/>
          <w:b/>
          <w:sz w:val="24"/>
          <w:szCs w:val="24"/>
        </w:rPr>
        <w:t>.</w:t>
      </w:r>
      <w:bookmarkStart w:id="0" w:name="_GoBack"/>
      <w:bookmarkEnd w:id="0"/>
    </w:p>
    <w:sectPr w:rsidR="00A723C1" w:rsidRPr="004F2F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7D6"/>
    <w:multiLevelType w:val="hybridMultilevel"/>
    <w:tmpl w:val="A6E8BB70"/>
    <w:lvl w:ilvl="0" w:tplc="5882F2B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15:restartNumberingAfterBreak="0">
    <w:nsid w:val="34CA6965"/>
    <w:multiLevelType w:val="multilevel"/>
    <w:tmpl w:val="36F0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20C20"/>
    <w:multiLevelType w:val="hybridMultilevel"/>
    <w:tmpl w:val="D5F82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635F27"/>
    <w:multiLevelType w:val="hybridMultilevel"/>
    <w:tmpl w:val="5A24AD68"/>
    <w:lvl w:ilvl="0" w:tplc="E1D0A12E">
      <w:start w:val="4"/>
      <w:numFmt w:val="lowerLetter"/>
      <w:lvlText w:val="%1."/>
      <w:lvlJc w:val="left"/>
      <w:pPr>
        <w:ind w:left="720" w:hanging="360"/>
      </w:pPr>
    </w:lvl>
    <w:lvl w:ilvl="1" w:tplc="0C0A0019">
      <w:start w:val="1"/>
      <w:numFmt w:val="lowerLetter"/>
      <w:lvlText w:val="%2."/>
      <w:lvlJc w:val="left"/>
      <w:pPr>
        <w:ind w:left="1440" w:hanging="360"/>
      </w:pPr>
    </w:lvl>
    <w:lvl w:ilvl="2" w:tplc="EC66C4D4">
      <w:start w:val="6"/>
      <w:numFmt w:val="decimal"/>
      <w:lvlText w:val="%3."/>
      <w:lvlJc w:val="left"/>
      <w:pPr>
        <w:ind w:left="2340" w:hanging="36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2D57776"/>
    <w:multiLevelType w:val="hybridMultilevel"/>
    <w:tmpl w:val="93C8E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E900512"/>
    <w:multiLevelType w:val="hybridMultilevel"/>
    <w:tmpl w:val="76120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81"/>
    <w:rsid w:val="000400D2"/>
    <w:rsid w:val="00064B5C"/>
    <w:rsid w:val="000A4CA1"/>
    <w:rsid w:val="00180225"/>
    <w:rsid w:val="00224210"/>
    <w:rsid w:val="00237A49"/>
    <w:rsid w:val="0033554B"/>
    <w:rsid w:val="003431CC"/>
    <w:rsid w:val="003F2258"/>
    <w:rsid w:val="004266F1"/>
    <w:rsid w:val="00485D69"/>
    <w:rsid w:val="004D3E7F"/>
    <w:rsid w:val="004F2FBA"/>
    <w:rsid w:val="006044A0"/>
    <w:rsid w:val="00682033"/>
    <w:rsid w:val="00696454"/>
    <w:rsid w:val="00712335"/>
    <w:rsid w:val="0074325F"/>
    <w:rsid w:val="007C43CA"/>
    <w:rsid w:val="008E7AE4"/>
    <w:rsid w:val="008F7AE6"/>
    <w:rsid w:val="00911F64"/>
    <w:rsid w:val="00960237"/>
    <w:rsid w:val="009B7793"/>
    <w:rsid w:val="009F2C7E"/>
    <w:rsid w:val="00A541EF"/>
    <w:rsid w:val="00A723C1"/>
    <w:rsid w:val="00AD1F6C"/>
    <w:rsid w:val="00AD5417"/>
    <w:rsid w:val="00C327E5"/>
    <w:rsid w:val="00CB48C0"/>
    <w:rsid w:val="00CC3242"/>
    <w:rsid w:val="00D13B1C"/>
    <w:rsid w:val="00D15E81"/>
    <w:rsid w:val="00D16E8C"/>
    <w:rsid w:val="00D229BA"/>
    <w:rsid w:val="00D508B0"/>
    <w:rsid w:val="00DD7A3E"/>
    <w:rsid w:val="00E82278"/>
    <w:rsid w:val="00EE745D"/>
    <w:rsid w:val="00F32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0886"/>
  <w15:chartTrackingRefBased/>
  <w15:docId w15:val="{757A997F-C5A0-4AE7-8056-FECD4772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7A3E"/>
    <w:rPr>
      <w:color w:val="0563C1" w:themeColor="hyperlink"/>
      <w:u w:val="single"/>
    </w:rPr>
  </w:style>
  <w:style w:type="paragraph" w:styleId="Prrafodelista">
    <w:name w:val="List Paragraph"/>
    <w:basedOn w:val="Normal"/>
    <w:uiPriority w:val="34"/>
    <w:qFormat/>
    <w:rsid w:val="0068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089">
      <w:bodyDiv w:val="1"/>
      <w:marLeft w:val="0"/>
      <w:marRight w:val="0"/>
      <w:marTop w:val="0"/>
      <w:marBottom w:val="0"/>
      <w:divBdr>
        <w:top w:val="none" w:sz="0" w:space="0" w:color="auto"/>
        <w:left w:val="none" w:sz="0" w:space="0" w:color="auto"/>
        <w:bottom w:val="none" w:sz="0" w:space="0" w:color="auto"/>
        <w:right w:val="none" w:sz="0" w:space="0" w:color="auto"/>
      </w:divBdr>
    </w:div>
    <w:div w:id="61097786">
      <w:bodyDiv w:val="1"/>
      <w:marLeft w:val="0"/>
      <w:marRight w:val="0"/>
      <w:marTop w:val="0"/>
      <w:marBottom w:val="0"/>
      <w:divBdr>
        <w:top w:val="none" w:sz="0" w:space="0" w:color="auto"/>
        <w:left w:val="none" w:sz="0" w:space="0" w:color="auto"/>
        <w:bottom w:val="none" w:sz="0" w:space="0" w:color="auto"/>
        <w:right w:val="none" w:sz="0" w:space="0" w:color="auto"/>
      </w:divBdr>
    </w:div>
    <w:div w:id="389503258">
      <w:bodyDiv w:val="1"/>
      <w:marLeft w:val="0"/>
      <w:marRight w:val="0"/>
      <w:marTop w:val="0"/>
      <w:marBottom w:val="0"/>
      <w:divBdr>
        <w:top w:val="none" w:sz="0" w:space="0" w:color="auto"/>
        <w:left w:val="none" w:sz="0" w:space="0" w:color="auto"/>
        <w:bottom w:val="none" w:sz="0" w:space="0" w:color="auto"/>
        <w:right w:val="none" w:sz="0" w:space="0" w:color="auto"/>
      </w:divBdr>
    </w:div>
    <w:div w:id="1523857792">
      <w:bodyDiv w:val="1"/>
      <w:marLeft w:val="0"/>
      <w:marRight w:val="0"/>
      <w:marTop w:val="0"/>
      <w:marBottom w:val="0"/>
      <w:divBdr>
        <w:top w:val="none" w:sz="0" w:space="0" w:color="auto"/>
        <w:left w:val="none" w:sz="0" w:space="0" w:color="auto"/>
        <w:bottom w:val="none" w:sz="0" w:space="0" w:color="auto"/>
        <w:right w:val="none" w:sz="0" w:space="0" w:color="auto"/>
      </w:divBdr>
    </w:div>
    <w:div w:id="1921212287">
      <w:bodyDiv w:val="1"/>
      <w:marLeft w:val="0"/>
      <w:marRight w:val="0"/>
      <w:marTop w:val="0"/>
      <w:marBottom w:val="0"/>
      <w:divBdr>
        <w:top w:val="none" w:sz="0" w:space="0" w:color="auto"/>
        <w:left w:val="none" w:sz="0" w:space="0" w:color="auto"/>
        <w:bottom w:val="none" w:sz="0" w:space="0" w:color="auto"/>
        <w:right w:val="none" w:sz="0" w:space="0" w:color="auto"/>
      </w:divBdr>
      <w:divsChild>
        <w:div w:id="398483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menendez@edu.jcc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2482</Words>
  <Characters>13656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2020-03-17T18:31:00Z</dcterms:created>
  <dcterms:modified xsi:type="dcterms:W3CDTF">2020-03-17T19:33:00Z</dcterms:modified>
</cp:coreProperties>
</file>